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C71092" w14:textId="477D4FEE" w:rsidR="000A6F70" w:rsidRPr="00D37273" w:rsidRDefault="0040791F" w:rsidP="00EF25B1">
      <w:pPr>
        <w:rPr>
          <w:rFonts w:ascii="Times" w:hAnsi="Times" w:cs="Times New Roman"/>
          <w:sz w:val="24"/>
          <w:szCs w:val="24"/>
        </w:rPr>
      </w:pPr>
      <w:r w:rsidRPr="00D37273">
        <w:rPr>
          <w:rFonts w:ascii="Times" w:hAnsi="Times" w:cs="Times New Roman"/>
          <w:sz w:val="24"/>
          <w:szCs w:val="24"/>
        </w:rPr>
        <w:t xml:space="preserve">September </w:t>
      </w:r>
      <w:r w:rsidR="00D37273" w:rsidRPr="00D37273">
        <w:rPr>
          <w:rFonts w:ascii="Times" w:hAnsi="Times" w:cs="Times New Roman"/>
          <w:sz w:val="24"/>
          <w:szCs w:val="24"/>
        </w:rPr>
        <w:t>29</w:t>
      </w:r>
      <w:r w:rsidRPr="00D37273">
        <w:rPr>
          <w:rFonts w:ascii="Times" w:hAnsi="Times" w:cs="Times New Roman"/>
          <w:sz w:val="24"/>
          <w:szCs w:val="24"/>
        </w:rPr>
        <w:t>, 2011</w:t>
      </w:r>
      <w:r w:rsidR="000A6F70" w:rsidRPr="00D37273">
        <w:rPr>
          <w:rFonts w:ascii="Times" w:hAnsi="Times" w:cs="Times New Roman"/>
          <w:sz w:val="24"/>
          <w:szCs w:val="24"/>
        </w:rPr>
        <w:t xml:space="preserve">       </w:t>
      </w:r>
      <w:r w:rsidR="00D37273" w:rsidRPr="00D37273">
        <w:rPr>
          <w:rFonts w:ascii="Times" w:hAnsi="Times" w:cs="Times New Roman"/>
          <w:sz w:val="24"/>
          <w:szCs w:val="24"/>
        </w:rPr>
        <w:t xml:space="preserve">                                  </w:t>
      </w:r>
      <w:r w:rsidR="00093C0A">
        <w:rPr>
          <w:rFonts w:ascii="Times" w:hAnsi="Times" w:cs="Times New Roman"/>
          <w:sz w:val="24"/>
          <w:szCs w:val="24"/>
        </w:rPr>
        <w:t xml:space="preserve">     </w:t>
      </w:r>
      <w:r w:rsidR="00D37273" w:rsidRPr="00D37273">
        <w:rPr>
          <w:rFonts w:ascii="Times" w:hAnsi="Times" w:cs="Times New Roman"/>
          <w:sz w:val="24"/>
          <w:szCs w:val="24"/>
        </w:rPr>
        <w:t xml:space="preserve">  75LCB#04</w:t>
      </w:r>
      <w:r w:rsidR="000A6F70" w:rsidRPr="00D37273">
        <w:rPr>
          <w:rFonts w:ascii="Times" w:hAnsi="Times" w:cs="Times New Roman"/>
          <w:sz w:val="24"/>
          <w:szCs w:val="24"/>
        </w:rPr>
        <w:t xml:space="preserve">- </w:t>
      </w:r>
      <w:r w:rsidR="00093C0A">
        <w:rPr>
          <w:rFonts w:ascii="Times" w:hAnsi="Times" w:cs="Times New Roman"/>
          <w:sz w:val="24"/>
          <w:szCs w:val="24"/>
        </w:rPr>
        <w:t>Student Fee Regulations: Religion</w:t>
      </w:r>
    </w:p>
    <w:p w14:paraId="4B5D789E" w14:textId="2901A158" w:rsidR="00C733B1" w:rsidRDefault="000A6F70" w:rsidP="00EF25B1">
      <w:pPr>
        <w:rPr>
          <w:rFonts w:ascii="Times" w:hAnsi="Times" w:cs="Times New Roman"/>
          <w:sz w:val="24"/>
          <w:szCs w:val="24"/>
        </w:rPr>
      </w:pPr>
      <w:r w:rsidRPr="00D37273">
        <w:rPr>
          <w:rFonts w:ascii="Times" w:hAnsi="Times" w:cs="Times New Roman"/>
          <w:sz w:val="24"/>
          <w:szCs w:val="24"/>
        </w:rPr>
        <w:t>Sponsored by:</w:t>
      </w:r>
      <w:r w:rsidRPr="00D37273">
        <w:rPr>
          <w:rFonts w:ascii="Times" w:hAnsi="Times" w:cs="Times New Roman"/>
          <w:sz w:val="24"/>
          <w:szCs w:val="24"/>
        </w:rPr>
        <w:tab/>
      </w:r>
      <w:r w:rsidRPr="00D37273">
        <w:rPr>
          <w:rFonts w:ascii="Times" w:hAnsi="Times" w:cs="Times New Roman"/>
          <w:sz w:val="24"/>
          <w:szCs w:val="24"/>
        </w:rPr>
        <w:tab/>
      </w:r>
      <w:r w:rsidRPr="00D37273">
        <w:rPr>
          <w:rFonts w:ascii="Times" w:hAnsi="Times" w:cs="Times New Roman"/>
          <w:sz w:val="24"/>
          <w:szCs w:val="24"/>
        </w:rPr>
        <w:tab/>
      </w:r>
      <w:r w:rsidR="001B6911" w:rsidRPr="00D37273">
        <w:rPr>
          <w:rFonts w:ascii="Times" w:hAnsi="Times" w:cs="Times New Roman"/>
          <w:sz w:val="24"/>
          <w:szCs w:val="24"/>
        </w:rPr>
        <w:t xml:space="preserve">      Marc Herzberger</w:t>
      </w:r>
      <w:r w:rsidR="001B6911" w:rsidRPr="00D37273">
        <w:rPr>
          <w:rFonts w:ascii="Times" w:hAnsi="Times" w:cs="Times New Roman"/>
          <w:sz w:val="24"/>
          <w:szCs w:val="24"/>
        </w:rPr>
        <w:tab/>
      </w:r>
      <w:r w:rsidR="001B6911" w:rsidRPr="00D37273">
        <w:rPr>
          <w:rFonts w:ascii="Times" w:hAnsi="Times" w:cs="Times New Roman"/>
          <w:sz w:val="24"/>
          <w:szCs w:val="24"/>
        </w:rPr>
        <w:tab/>
        <w:t xml:space="preserve">           President, Legislative Counci</w:t>
      </w:r>
      <w:r w:rsidR="00D37273" w:rsidRPr="00D37273">
        <w:rPr>
          <w:rFonts w:ascii="Times" w:hAnsi="Times" w:cs="Times New Roman"/>
          <w:sz w:val="24"/>
          <w:szCs w:val="24"/>
        </w:rPr>
        <w:t>l</w:t>
      </w:r>
      <w:r w:rsidR="00D37273" w:rsidRPr="00D37273">
        <w:rPr>
          <w:rFonts w:ascii="Times" w:hAnsi="Times" w:cs="Times New Roman"/>
          <w:sz w:val="24"/>
          <w:szCs w:val="24"/>
        </w:rPr>
        <w:tab/>
      </w:r>
    </w:p>
    <w:p w14:paraId="3CCBE189" w14:textId="1D809F02" w:rsidR="001423BD" w:rsidRPr="00D37273" w:rsidRDefault="001423BD" w:rsidP="00EF25B1">
      <w:pPr>
        <w:rPr>
          <w:rFonts w:ascii="Times" w:hAnsi="Times" w:cs="Times New Roman"/>
          <w:sz w:val="24"/>
          <w:szCs w:val="24"/>
        </w:rPr>
      </w:pP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t xml:space="preserve">      </w:t>
      </w:r>
      <w:proofErr w:type="spellStart"/>
      <w:r>
        <w:rPr>
          <w:rFonts w:ascii="Times" w:hAnsi="Times" w:cs="Times New Roman"/>
          <w:sz w:val="24"/>
          <w:szCs w:val="24"/>
        </w:rPr>
        <w:t>Kaylah</w:t>
      </w:r>
      <w:proofErr w:type="spellEnd"/>
      <w:r>
        <w:rPr>
          <w:rFonts w:ascii="Times" w:hAnsi="Times" w:cs="Times New Roman"/>
          <w:sz w:val="24"/>
          <w:szCs w:val="24"/>
        </w:rPr>
        <w:t xml:space="preserve"> Braun</w:t>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r>
      <w:r>
        <w:rPr>
          <w:rFonts w:ascii="Times" w:hAnsi="Times" w:cs="Times New Roman"/>
          <w:sz w:val="24"/>
          <w:szCs w:val="24"/>
        </w:rPr>
        <w:tab/>
        <w:t xml:space="preserve">    SGFB Chair</w:t>
      </w:r>
    </w:p>
    <w:p w14:paraId="2EC05FB7" w14:textId="77777777" w:rsidR="000A6F70" w:rsidRPr="00D37273" w:rsidRDefault="000A6F70" w:rsidP="00D87FE8">
      <w:pPr>
        <w:spacing w:line="240" w:lineRule="auto"/>
        <w:rPr>
          <w:rFonts w:ascii="Times" w:hAnsi="Times" w:cs="Times New Roman"/>
          <w:sz w:val="24"/>
          <w:szCs w:val="24"/>
        </w:rPr>
      </w:pPr>
      <w:r w:rsidRPr="00D37273">
        <w:rPr>
          <w:rFonts w:ascii="Times" w:hAnsi="Times" w:cs="Times New Roman"/>
          <w:sz w:val="24"/>
          <w:szCs w:val="24"/>
        </w:rPr>
        <w:t xml:space="preserve">Authored By: </w:t>
      </w:r>
      <w:r w:rsidRPr="00D37273">
        <w:rPr>
          <w:rFonts w:ascii="Times" w:hAnsi="Times" w:cs="Times New Roman"/>
          <w:sz w:val="24"/>
          <w:szCs w:val="24"/>
        </w:rPr>
        <w:tab/>
      </w:r>
      <w:r w:rsidRPr="00D37273">
        <w:rPr>
          <w:rFonts w:ascii="Times" w:hAnsi="Times" w:cs="Times New Roman"/>
          <w:sz w:val="24"/>
          <w:szCs w:val="24"/>
        </w:rPr>
        <w:tab/>
      </w:r>
      <w:r w:rsidRPr="00D37273">
        <w:rPr>
          <w:rFonts w:ascii="Times" w:hAnsi="Times" w:cs="Times New Roman"/>
          <w:sz w:val="24"/>
          <w:szCs w:val="24"/>
        </w:rPr>
        <w:tab/>
      </w:r>
      <w:r w:rsidR="001B6911" w:rsidRPr="00D37273">
        <w:rPr>
          <w:rFonts w:ascii="Times" w:hAnsi="Times" w:cs="Times New Roman"/>
          <w:sz w:val="24"/>
          <w:szCs w:val="24"/>
        </w:rPr>
        <w:t xml:space="preserve">      Marc Herzberger</w:t>
      </w:r>
      <w:r w:rsidR="001B6911" w:rsidRPr="00D37273">
        <w:rPr>
          <w:rFonts w:ascii="Times" w:hAnsi="Times" w:cs="Times New Roman"/>
          <w:sz w:val="24"/>
          <w:szCs w:val="24"/>
        </w:rPr>
        <w:tab/>
      </w:r>
      <w:r w:rsidR="001B6911" w:rsidRPr="00D37273">
        <w:rPr>
          <w:rFonts w:ascii="Times" w:hAnsi="Times" w:cs="Times New Roman"/>
          <w:sz w:val="24"/>
          <w:szCs w:val="24"/>
        </w:rPr>
        <w:tab/>
        <w:t xml:space="preserve">           President, Legislative Council</w:t>
      </w:r>
    </w:p>
    <w:p w14:paraId="2524C3B4" w14:textId="77777777" w:rsidR="000A6F70" w:rsidRDefault="000A6F70" w:rsidP="0013318C">
      <w:pPr>
        <w:jc w:val="center"/>
        <w:rPr>
          <w:rFonts w:ascii="Times" w:hAnsi="Times" w:cs="Times New Roman"/>
          <w:b/>
          <w:bCs/>
          <w:sz w:val="24"/>
          <w:szCs w:val="24"/>
        </w:rPr>
      </w:pPr>
      <w:r w:rsidRPr="00D37273">
        <w:rPr>
          <w:rFonts w:ascii="Times" w:hAnsi="Times" w:cs="Times New Roman"/>
          <w:b/>
          <w:bCs/>
          <w:sz w:val="24"/>
          <w:szCs w:val="24"/>
        </w:rPr>
        <w:t>Bill History</w:t>
      </w:r>
    </w:p>
    <w:p w14:paraId="37EADEEF" w14:textId="77777777" w:rsidR="00FC4D8A" w:rsidRDefault="00FC4D8A" w:rsidP="00FC4D8A">
      <w:pPr>
        <w:ind w:firstLine="720"/>
        <w:rPr>
          <w:rFonts w:ascii="Times" w:hAnsi="Times" w:cs="Times New Roman"/>
          <w:sz w:val="24"/>
          <w:szCs w:val="24"/>
        </w:rPr>
      </w:pPr>
      <w:r w:rsidRPr="00D37273">
        <w:rPr>
          <w:rFonts w:ascii="Times" w:hAnsi="Times" w:cs="Times New Roman"/>
          <w:sz w:val="24"/>
          <w:szCs w:val="24"/>
        </w:rPr>
        <w:t xml:space="preserve">In light of recent funding requests by student groups, there has been an investigation into the current </w:t>
      </w:r>
      <w:r>
        <w:rPr>
          <w:rFonts w:ascii="Times" w:hAnsi="Times" w:cs="Times New Roman"/>
          <w:sz w:val="24"/>
          <w:szCs w:val="24"/>
        </w:rPr>
        <w:t>S</w:t>
      </w:r>
      <w:r w:rsidRPr="00D37273">
        <w:rPr>
          <w:rFonts w:ascii="Times" w:hAnsi="Times" w:cs="Times New Roman"/>
          <w:sz w:val="24"/>
          <w:szCs w:val="24"/>
        </w:rPr>
        <w:t xml:space="preserve">tudent </w:t>
      </w:r>
      <w:r>
        <w:rPr>
          <w:rFonts w:ascii="Times" w:hAnsi="Times" w:cs="Times New Roman"/>
          <w:sz w:val="24"/>
          <w:szCs w:val="24"/>
        </w:rPr>
        <w:t>F</w:t>
      </w:r>
      <w:r w:rsidRPr="00D37273">
        <w:rPr>
          <w:rFonts w:ascii="Times" w:hAnsi="Times" w:cs="Times New Roman"/>
          <w:sz w:val="24"/>
          <w:szCs w:val="24"/>
        </w:rPr>
        <w:t xml:space="preserve">ee </w:t>
      </w:r>
      <w:r>
        <w:rPr>
          <w:rFonts w:ascii="Times" w:hAnsi="Times" w:cs="Times New Roman"/>
          <w:sz w:val="24"/>
          <w:szCs w:val="24"/>
        </w:rPr>
        <w:t>R</w:t>
      </w:r>
      <w:r w:rsidRPr="00D37273">
        <w:rPr>
          <w:rFonts w:ascii="Times" w:hAnsi="Times" w:cs="Times New Roman"/>
          <w:sz w:val="24"/>
          <w:szCs w:val="24"/>
        </w:rPr>
        <w:t xml:space="preserve">egulations clause prohibiting the use of student fee moneys for religion. In conjunction with University </w:t>
      </w:r>
      <w:proofErr w:type="spellStart"/>
      <w:r w:rsidRPr="00D37273">
        <w:rPr>
          <w:rFonts w:ascii="Times" w:hAnsi="Times" w:cs="Times New Roman"/>
          <w:sz w:val="24"/>
          <w:szCs w:val="24"/>
        </w:rPr>
        <w:t>legal council</w:t>
      </w:r>
      <w:proofErr w:type="spellEnd"/>
      <w:r>
        <w:rPr>
          <w:rFonts w:ascii="Times" w:hAnsi="Times" w:cs="Times New Roman"/>
          <w:sz w:val="24"/>
          <w:szCs w:val="24"/>
        </w:rPr>
        <w:t>,</w:t>
      </w:r>
      <w:r w:rsidRPr="00D37273">
        <w:rPr>
          <w:rFonts w:ascii="Times" w:hAnsi="Times" w:cs="Times New Roman"/>
          <w:sz w:val="24"/>
          <w:szCs w:val="24"/>
        </w:rPr>
        <w:t xml:space="preserve"> John </w:t>
      </w:r>
      <w:proofErr w:type="spellStart"/>
      <w:r w:rsidRPr="00D37273">
        <w:rPr>
          <w:rFonts w:ascii="Times" w:hAnsi="Times" w:cs="Times New Roman"/>
          <w:sz w:val="24"/>
          <w:szCs w:val="24"/>
        </w:rPr>
        <w:t>Sleeman</w:t>
      </w:r>
      <w:proofErr w:type="spellEnd"/>
      <w:r>
        <w:rPr>
          <w:rFonts w:ascii="Times" w:hAnsi="Times" w:cs="Times New Roman"/>
          <w:sz w:val="24"/>
          <w:szCs w:val="24"/>
        </w:rPr>
        <w:t xml:space="preserve"> and Alex </w:t>
      </w:r>
      <w:proofErr w:type="spellStart"/>
      <w:r>
        <w:rPr>
          <w:rFonts w:ascii="Times" w:hAnsi="Times" w:cs="Times New Roman"/>
          <w:sz w:val="24"/>
          <w:szCs w:val="24"/>
        </w:rPr>
        <w:t>Loyd</w:t>
      </w:r>
      <w:proofErr w:type="spellEnd"/>
      <w:r>
        <w:rPr>
          <w:rFonts w:ascii="Times" w:hAnsi="Times" w:cs="Times New Roman"/>
          <w:sz w:val="24"/>
          <w:szCs w:val="24"/>
        </w:rPr>
        <w:t>,</w:t>
      </w:r>
      <w:r w:rsidRPr="00D37273">
        <w:rPr>
          <w:rFonts w:ascii="Times" w:hAnsi="Times" w:cs="Times New Roman"/>
          <w:sz w:val="24"/>
          <w:szCs w:val="24"/>
        </w:rPr>
        <w:t xml:space="preserve"> we have decided that there is a strong need to amend the religion section of the </w:t>
      </w:r>
      <w:r>
        <w:rPr>
          <w:rFonts w:ascii="Times" w:hAnsi="Times" w:cs="Times New Roman"/>
          <w:sz w:val="24"/>
          <w:szCs w:val="24"/>
        </w:rPr>
        <w:t>S</w:t>
      </w:r>
      <w:r w:rsidRPr="00D37273">
        <w:rPr>
          <w:rFonts w:ascii="Times" w:hAnsi="Times" w:cs="Times New Roman"/>
          <w:sz w:val="24"/>
          <w:szCs w:val="24"/>
        </w:rPr>
        <w:t xml:space="preserve">tudent </w:t>
      </w:r>
      <w:r>
        <w:rPr>
          <w:rFonts w:ascii="Times" w:hAnsi="Times" w:cs="Times New Roman"/>
          <w:sz w:val="24"/>
          <w:szCs w:val="24"/>
        </w:rPr>
        <w:t>F</w:t>
      </w:r>
      <w:r w:rsidRPr="00D37273">
        <w:rPr>
          <w:rFonts w:ascii="Times" w:hAnsi="Times" w:cs="Times New Roman"/>
          <w:sz w:val="24"/>
          <w:szCs w:val="24"/>
        </w:rPr>
        <w:t xml:space="preserve">ee </w:t>
      </w:r>
      <w:r>
        <w:rPr>
          <w:rFonts w:ascii="Times" w:hAnsi="Times" w:cs="Times New Roman"/>
          <w:sz w:val="24"/>
          <w:szCs w:val="24"/>
        </w:rPr>
        <w:t>R</w:t>
      </w:r>
      <w:r w:rsidRPr="00D37273">
        <w:rPr>
          <w:rFonts w:ascii="Times" w:hAnsi="Times" w:cs="Times New Roman"/>
          <w:sz w:val="24"/>
          <w:szCs w:val="24"/>
        </w:rPr>
        <w:t>egulations.</w:t>
      </w:r>
      <w:r>
        <w:rPr>
          <w:rFonts w:ascii="Times" w:hAnsi="Times" w:cs="Times New Roman"/>
          <w:sz w:val="24"/>
          <w:szCs w:val="24"/>
        </w:rPr>
        <w:t xml:space="preserve"> The following Supreme Court cases provide justification for this decision: Rosenberger v. University of Virginia, and University of Wisconsin v. </w:t>
      </w:r>
      <w:proofErr w:type="spellStart"/>
      <w:r>
        <w:rPr>
          <w:rFonts w:ascii="Times" w:hAnsi="Times" w:cs="Times New Roman"/>
          <w:sz w:val="24"/>
          <w:szCs w:val="24"/>
        </w:rPr>
        <w:t>Southworth</w:t>
      </w:r>
      <w:proofErr w:type="spellEnd"/>
      <w:r>
        <w:rPr>
          <w:rFonts w:ascii="Times" w:hAnsi="Times" w:cs="Times New Roman"/>
          <w:sz w:val="24"/>
          <w:szCs w:val="24"/>
        </w:rPr>
        <w:t>.</w:t>
      </w:r>
    </w:p>
    <w:p w14:paraId="48775156" w14:textId="77777777" w:rsidR="00FC4D8A" w:rsidRDefault="00FC4D8A" w:rsidP="00FC4D8A">
      <w:pPr>
        <w:ind w:firstLine="720"/>
        <w:rPr>
          <w:rFonts w:ascii="Times" w:hAnsi="Times" w:cs="Times New Roman"/>
          <w:sz w:val="24"/>
          <w:szCs w:val="24"/>
        </w:rPr>
      </w:pPr>
      <w:r>
        <w:rPr>
          <w:rFonts w:ascii="Times" w:hAnsi="Times" w:cs="Times New Roman"/>
          <w:sz w:val="24"/>
          <w:szCs w:val="24"/>
        </w:rPr>
        <w:t xml:space="preserve"> In Rosenberger, the Supreme Court held that the University of Virginia violated the free speech rights of a student run journalism group producing a Christian campus newspaper when it denied the group funding based on its religious viewpoints.  The Court reasoned that since the University provided student fee funding to other student groups participating in a similar purpose (producing campus newspapers), it could not deny funding to this group based on its religious viewpoint.</w:t>
      </w:r>
    </w:p>
    <w:p w14:paraId="24783A45" w14:textId="77777777" w:rsidR="00FC4D8A" w:rsidRDefault="00FC4D8A" w:rsidP="00FC4D8A">
      <w:pPr>
        <w:ind w:firstLine="720"/>
        <w:rPr>
          <w:rFonts w:ascii="Times" w:hAnsi="Times" w:cs="Times New Roman"/>
          <w:sz w:val="24"/>
          <w:szCs w:val="24"/>
        </w:rPr>
      </w:pPr>
      <w:r>
        <w:rPr>
          <w:rFonts w:ascii="Times" w:hAnsi="Times" w:cs="Times New Roman"/>
          <w:sz w:val="24"/>
          <w:szCs w:val="24"/>
        </w:rPr>
        <w:t xml:space="preserve">In </w:t>
      </w:r>
      <w:proofErr w:type="spellStart"/>
      <w:r>
        <w:rPr>
          <w:rFonts w:ascii="Times" w:hAnsi="Times" w:cs="Times New Roman"/>
          <w:sz w:val="24"/>
          <w:szCs w:val="24"/>
        </w:rPr>
        <w:t>Southworth</w:t>
      </w:r>
      <w:proofErr w:type="spellEnd"/>
      <w:r>
        <w:rPr>
          <w:rFonts w:ascii="Times" w:hAnsi="Times" w:cs="Times New Roman"/>
          <w:sz w:val="24"/>
          <w:szCs w:val="24"/>
        </w:rPr>
        <w:t>, students at the University of Wisconsin sued the school in an attempt to opt out of mandatory student fees because they objected to the viewpoints that were being supported by student fee monies. The court held that the University could continue to collect mandatory student fees, as long as they abide by the viewpoint neutrality as set forth in the Rosenberger case.</w:t>
      </w:r>
    </w:p>
    <w:p w14:paraId="33601D5E" w14:textId="77777777" w:rsidR="00FC4D8A" w:rsidRDefault="00FC4D8A" w:rsidP="00FC4D8A">
      <w:pPr>
        <w:ind w:firstLine="720"/>
        <w:rPr>
          <w:rFonts w:ascii="Times" w:hAnsi="Times" w:cs="Times New Roman"/>
          <w:sz w:val="24"/>
          <w:szCs w:val="24"/>
        </w:rPr>
      </w:pPr>
      <w:r>
        <w:rPr>
          <w:rFonts w:ascii="Times" w:hAnsi="Times" w:cs="Times New Roman"/>
          <w:sz w:val="24"/>
          <w:szCs w:val="24"/>
        </w:rPr>
        <w:t>These two cases together establish that a State University must allocate student fees in a viewpoint neutral manner. It does not mean that a student group must present both sides of an argument, but rather that any group that fits into the purpose of the forum cannot be rejected funding based on their viewpoints.  This doctrine does not prohibit decision makers from withholding money on the basis of other restrictions placed on all student groups by the Student Fee Regulations, such as requiring that the student group be open to all students.</w:t>
      </w:r>
    </w:p>
    <w:p w14:paraId="095370C0" w14:textId="77777777" w:rsidR="00FC4D8A" w:rsidRPr="00093C0A" w:rsidRDefault="00FC4D8A" w:rsidP="00FC4D8A">
      <w:pPr>
        <w:ind w:firstLine="720"/>
        <w:rPr>
          <w:rFonts w:ascii="Times" w:hAnsi="Times" w:cs="Times New Roman"/>
          <w:sz w:val="24"/>
          <w:szCs w:val="24"/>
        </w:rPr>
      </w:pPr>
      <w:r>
        <w:rPr>
          <w:rFonts w:ascii="Times" w:hAnsi="Times" w:cs="Times New Roman"/>
          <w:sz w:val="24"/>
          <w:szCs w:val="24"/>
        </w:rPr>
        <w:t>In sum, the current Student Fee Regulations violate the First Amendment of the United States Constitution by allowing decision making bodies within the student fee system to make decisions based on the religious viewpoints held or expressed by a certain group or within a certain event.  Removing this current allowance and inserting a new restriction in line with the understanding of viewpoint neutrality will allow CUSG decision makers to allocate funds based on Constitutionally acceptable methods.</w:t>
      </w:r>
    </w:p>
    <w:p w14:paraId="424DA620" w14:textId="77777777" w:rsidR="00FC4D8A" w:rsidRDefault="00FC4D8A" w:rsidP="0013318C">
      <w:pPr>
        <w:jc w:val="center"/>
        <w:rPr>
          <w:rFonts w:ascii="Times" w:hAnsi="Times" w:cs="Times New Roman"/>
          <w:b/>
          <w:bCs/>
          <w:sz w:val="24"/>
          <w:szCs w:val="24"/>
        </w:rPr>
      </w:pPr>
    </w:p>
    <w:p w14:paraId="527D8FF8" w14:textId="0CCADDD1" w:rsidR="000A6F70" w:rsidRPr="00D37273" w:rsidRDefault="000A6F70" w:rsidP="0013318C">
      <w:pPr>
        <w:rPr>
          <w:rFonts w:ascii="Times" w:hAnsi="Times" w:cs="Times New Roman"/>
          <w:b/>
          <w:bCs/>
          <w:sz w:val="24"/>
          <w:szCs w:val="24"/>
        </w:rPr>
      </w:pPr>
      <w:r w:rsidRPr="00D37273">
        <w:rPr>
          <w:rFonts w:ascii="Times" w:hAnsi="Times" w:cs="Times New Roman"/>
          <w:b/>
          <w:bCs/>
          <w:sz w:val="24"/>
          <w:szCs w:val="24"/>
        </w:rPr>
        <w:t>______________________________________________</w:t>
      </w:r>
      <w:r w:rsidR="00D37273">
        <w:rPr>
          <w:rFonts w:ascii="Times" w:hAnsi="Times" w:cs="Times New Roman"/>
          <w:b/>
          <w:bCs/>
          <w:sz w:val="24"/>
          <w:szCs w:val="24"/>
        </w:rPr>
        <w:t>_______________________________</w:t>
      </w:r>
    </w:p>
    <w:p w14:paraId="3608F3F0" w14:textId="77777777" w:rsidR="000A6F70" w:rsidRDefault="000A6F70" w:rsidP="006B5817">
      <w:pPr>
        <w:jc w:val="center"/>
        <w:rPr>
          <w:rFonts w:ascii="Times" w:hAnsi="Times" w:cs="Times New Roman"/>
          <w:b/>
          <w:bCs/>
          <w:sz w:val="24"/>
          <w:szCs w:val="24"/>
        </w:rPr>
      </w:pPr>
      <w:r w:rsidRPr="00D37273">
        <w:rPr>
          <w:rFonts w:ascii="Times" w:hAnsi="Times" w:cs="Times New Roman"/>
          <w:b/>
          <w:bCs/>
          <w:sz w:val="24"/>
          <w:szCs w:val="24"/>
        </w:rPr>
        <w:t>Bill Summary</w:t>
      </w:r>
    </w:p>
    <w:p w14:paraId="136AF266" w14:textId="0C10A8D9" w:rsidR="00D37273" w:rsidRPr="00D37273" w:rsidRDefault="00D37273" w:rsidP="00D37273">
      <w:pPr>
        <w:rPr>
          <w:rFonts w:ascii="Times" w:hAnsi="Times" w:cs="Times New Roman"/>
          <w:bCs/>
          <w:sz w:val="24"/>
          <w:szCs w:val="24"/>
        </w:rPr>
      </w:pPr>
      <w:r>
        <w:rPr>
          <w:rFonts w:ascii="Times" w:hAnsi="Times" w:cs="Times New Roman"/>
          <w:bCs/>
          <w:sz w:val="24"/>
          <w:szCs w:val="24"/>
        </w:rPr>
        <w:t>This bill seeks to amend the current student fee regulations and bring them up to standard with the current Federal laws of the United States of America.</w:t>
      </w:r>
    </w:p>
    <w:p w14:paraId="1C553E29" w14:textId="77777777" w:rsidR="000A6F70" w:rsidRPr="00D37273" w:rsidRDefault="000A6F70" w:rsidP="006B5817">
      <w:pPr>
        <w:rPr>
          <w:rFonts w:ascii="Times" w:hAnsi="Times" w:cs="Times New Roman"/>
          <w:b/>
          <w:bCs/>
          <w:sz w:val="24"/>
          <w:szCs w:val="24"/>
        </w:rPr>
      </w:pPr>
      <w:r w:rsidRPr="00D37273">
        <w:rPr>
          <w:rFonts w:ascii="Times" w:hAnsi="Times" w:cs="Times New Roman"/>
          <w:b/>
          <w:bCs/>
          <w:sz w:val="24"/>
          <w:szCs w:val="24"/>
        </w:rPr>
        <w:t xml:space="preserve">BE IT ENACTED by the Legislative Council of the University of Colorado Student </w:t>
      </w:r>
      <w:r w:rsidR="001B6911" w:rsidRPr="00D37273">
        <w:rPr>
          <w:rFonts w:ascii="Times" w:hAnsi="Times" w:cs="Times New Roman"/>
          <w:b/>
          <w:bCs/>
          <w:sz w:val="24"/>
          <w:szCs w:val="24"/>
        </w:rPr>
        <w:t>Government</w:t>
      </w:r>
      <w:r w:rsidRPr="00D37273">
        <w:rPr>
          <w:rFonts w:ascii="Times" w:hAnsi="Times" w:cs="Times New Roman"/>
          <w:b/>
          <w:bCs/>
          <w:sz w:val="24"/>
          <w:szCs w:val="24"/>
        </w:rPr>
        <w:t>, THAT:</w:t>
      </w:r>
    </w:p>
    <w:p w14:paraId="0769BE76" w14:textId="3591DC7F" w:rsidR="00D37273" w:rsidRPr="00D37273" w:rsidRDefault="00D37273" w:rsidP="00D372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New Roman"/>
          <w:bCs/>
          <w:sz w:val="24"/>
          <w:szCs w:val="24"/>
        </w:rPr>
      </w:pPr>
      <w:r w:rsidRPr="00D37273">
        <w:rPr>
          <w:rFonts w:ascii="Times" w:hAnsi="Times" w:cs="Times New Roman"/>
          <w:bCs/>
          <w:sz w:val="24"/>
          <w:szCs w:val="24"/>
        </w:rPr>
        <w:t xml:space="preserve">Section 1: The </w:t>
      </w:r>
      <w:r>
        <w:rPr>
          <w:rFonts w:ascii="Times" w:hAnsi="Times" w:cs="Times New Roman"/>
          <w:bCs/>
          <w:sz w:val="24"/>
          <w:szCs w:val="24"/>
        </w:rPr>
        <w:t>following</w:t>
      </w:r>
      <w:r w:rsidRPr="00D37273">
        <w:rPr>
          <w:rFonts w:ascii="Times" w:hAnsi="Times" w:cs="Times New Roman"/>
          <w:bCs/>
          <w:sz w:val="24"/>
          <w:szCs w:val="24"/>
        </w:rPr>
        <w:t xml:space="preserve"> language</w:t>
      </w:r>
      <w:r>
        <w:rPr>
          <w:rFonts w:ascii="Times" w:hAnsi="Times" w:cs="Times New Roman"/>
          <w:bCs/>
          <w:sz w:val="24"/>
          <w:szCs w:val="24"/>
        </w:rPr>
        <w:t xml:space="preserve"> is to be struck from the student fee regulations:</w:t>
      </w:r>
      <w:r w:rsidRPr="00D37273">
        <w:rPr>
          <w:rFonts w:ascii="Times" w:hAnsi="Times" w:cs="Times New Roman"/>
          <w:bCs/>
          <w:sz w:val="24"/>
          <w:szCs w:val="24"/>
        </w:rPr>
        <w:t xml:space="preserve"> </w:t>
      </w:r>
    </w:p>
    <w:p w14:paraId="4FF7F988" w14:textId="4AA1654A" w:rsidR="00D37273" w:rsidRPr="00D37273" w:rsidRDefault="00D37273" w:rsidP="00D3727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Arial"/>
          <w:color w:val="000000"/>
          <w:sz w:val="24"/>
          <w:szCs w:val="24"/>
        </w:rPr>
      </w:pPr>
      <w:r w:rsidRPr="00D37273">
        <w:rPr>
          <w:rFonts w:ascii="Times" w:hAnsi="Times" w:cs="Times New Roman"/>
          <w:bCs/>
          <w:sz w:val="24"/>
          <w:szCs w:val="24"/>
        </w:rPr>
        <w:tab/>
      </w:r>
      <w:r w:rsidRPr="00D37273">
        <w:rPr>
          <w:rFonts w:ascii="Times" w:hAnsi="Times" w:cs="Times New Roman"/>
          <w:bCs/>
          <w:sz w:val="24"/>
          <w:szCs w:val="24"/>
        </w:rPr>
        <w:tab/>
        <w:t>“</w:t>
      </w:r>
      <w:r>
        <w:rPr>
          <w:rFonts w:ascii="Times" w:hAnsi="Times" w:cs="Arial"/>
          <w:color w:val="000000"/>
          <w:sz w:val="24"/>
          <w:szCs w:val="24"/>
        </w:rPr>
        <w:t xml:space="preserve">2.3.8 </w:t>
      </w:r>
      <w:r w:rsidRPr="00D37273">
        <w:rPr>
          <w:rFonts w:ascii="Times" w:hAnsi="Times" w:cs="Arial"/>
          <w:color w:val="000000"/>
          <w:sz w:val="24"/>
          <w:szCs w:val="24"/>
        </w:rPr>
        <w:t>Religion</w:t>
      </w:r>
    </w:p>
    <w:p w14:paraId="7B11CFC3" w14:textId="27D7396A" w:rsidR="00D37273" w:rsidRPr="00D37273" w:rsidRDefault="00D37273" w:rsidP="00093C0A">
      <w:pPr>
        <w:ind w:left="1440"/>
        <w:rPr>
          <w:rFonts w:ascii="Times" w:hAnsi="Times" w:cs="Arial"/>
          <w:color w:val="000000"/>
          <w:sz w:val="24"/>
          <w:szCs w:val="24"/>
        </w:rPr>
      </w:pPr>
      <w:r w:rsidRPr="00D37273">
        <w:rPr>
          <w:rFonts w:ascii="Times" w:hAnsi="Times" w:cs="Arial"/>
          <w:color w:val="000000"/>
          <w:sz w:val="24"/>
          <w:szCs w:val="24"/>
        </w:rPr>
        <w:t>Student fees shall not be used in aid of any church or sectarian society, or for any sectarian purpose, or to help support or sustain any student group, school, academy, seminary, college, university or other literary or scientific institution controlled by any church or sectarian denomination”</w:t>
      </w:r>
    </w:p>
    <w:p w14:paraId="1861D678" w14:textId="4F0A5BE1" w:rsidR="00D37273" w:rsidRPr="00D37273" w:rsidRDefault="00D37273" w:rsidP="00D37273">
      <w:pPr>
        <w:rPr>
          <w:rFonts w:ascii="Times" w:hAnsi="Times" w:cs="Arial"/>
          <w:color w:val="000000"/>
          <w:sz w:val="24"/>
          <w:szCs w:val="24"/>
        </w:rPr>
      </w:pPr>
      <w:r w:rsidRPr="00D37273">
        <w:rPr>
          <w:rFonts w:ascii="Times" w:hAnsi="Times" w:cs="Arial"/>
          <w:color w:val="000000"/>
          <w:sz w:val="24"/>
          <w:szCs w:val="24"/>
        </w:rPr>
        <w:t xml:space="preserve">Section 2:  The following language will </w:t>
      </w:r>
      <w:r w:rsidR="006A7948">
        <w:rPr>
          <w:rFonts w:ascii="Times" w:hAnsi="Times" w:cs="Arial"/>
          <w:color w:val="000000"/>
          <w:sz w:val="24"/>
          <w:szCs w:val="24"/>
        </w:rPr>
        <w:t>be placed into the Student Fee Regulations:</w:t>
      </w:r>
    </w:p>
    <w:p w14:paraId="1A3C7361" w14:textId="0FC0DC33" w:rsidR="00D37273" w:rsidRPr="00D37273" w:rsidRDefault="00D37273" w:rsidP="00D37273">
      <w:pPr>
        <w:ind w:firstLine="1170"/>
        <w:rPr>
          <w:rFonts w:ascii="Times" w:hAnsi="Times" w:cs="Arial"/>
          <w:color w:val="000000"/>
          <w:sz w:val="24"/>
          <w:szCs w:val="24"/>
        </w:rPr>
      </w:pPr>
      <w:r w:rsidRPr="00D37273">
        <w:rPr>
          <w:rFonts w:ascii="Times" w:hAnsi="Times" w:cs="Arial"/>
          <w:color w:val="000000"/>
          <w:sz w:val="24"/>
          <w:szCs w:val="24"/>
        </w:rPr>
        <w:t>“</w:t>
      </w:r>
      <w:r w:rsidR="00D04080">
        <w:rPr>
          <w:rFonts w:ascii="Times" w:hAnsi="Times" w:cs="Arial"/>
          <w:color w:val="000000"/>
          <w:sz w:val="24"/>
          <w:szCs w:val="24"/>
        </w:rPr>
        <w:t>2.6</w:t>
      </w:r>
      <w:r w:rsidRPr="00D37273">
        <w:rPr>
          <w:rFonts w:ascii="Times" w:hAnsi="Times" w:cs="Arial"/>
          <w:color w:val="000000"/>
          <w:sz w:val="24"/>
          <w:szCs w:val="24"/>
        </w:rPr>
        <w:t xml:space="preserve"> Viewpoint Neutrality</w:t>
      </w:r>
    </w:p>
    <w:p w14:paraId="18B1A273" w14:textId="447A8B81" w:rsidR="00D37273" w:rsidRPr="00D37273" w:rsidRDefault="00D37273" w:rsidP="00D37273">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00" w:hanging="1080"/>
        <w:rPr>
          <w:rFonts w:ascii="Times" w:hAnsi="Times" w:cs="Cambria"/>
          <w:color w:val="000000"/>
          <w:sz w:val="24"/>
          <w:szCs w:val="24"/>
        </w:rPr>
      </w:pPr>
      <w:r w:rsidRPr="00D37273">
        <w:rPr>
          <w:rFonts w:ascii="Times" w:hAnsi="Times" w:cs="Arial"/>
          <w:color w:val="000000"/>
          <w:sz w:val="24"/>
          <w:szCs w:val="24"/>
        </w:rPr>
        <w:tab/>
      </w:r>
      <w:r>
        <w:rPr>
          <w:rFonts w:ascii="Times" w:hAnsi="Times" w:cs="Cambria"/>
          <w:color w:val="000000"/>
          <w:sz w:val="24"/>
          <w:szCs w:val="24"/>
        </w:rPr>
        <w:t>A.</w:t>
      </w:r>
      <w:r w:rsidRPr="00D37273">
        <w:rPr>
          <w:rFonts w:ascii="Times" w:hAnsi="Times" w:cs="Cambria"/>
          <w:color w:val="000000"/>
          <w:sz w:val="24"/>
          <w:szCs w:val="24"/>
        </w:rPr>
        <w:t xml:space="preserve"> All funding allocations by student fee funded boards must be made in a viewpoint neutral manner. Decisions regarding funding must therefore reflect the following principles:</w:t>
      </w:r>
    </w:p>
    <w:p w14:paraId="38AC1E89" w14:textId="2F97CF8D" w:rsidR="00D37273" w:rsidRDefault="00D37273" w:rsidP="006B5817">
      <w:pPr>
        <w:pStyle w:val="ListParagraph"/>
        <w:widowControl w:val="0"/>
        <w:numPr>
          <w:ilvl w:val="0"/>
          <w:numId w:val="1"/>
        </w:numPr>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Cambria"/>
          <w:color w:val="000000"/>
        </w:rPr>
      </w:pPr>
      <w:r w:rsidRPr="00D37273">
        <w:rPr>
          <w:rFonts w:ascii="Times" w:hAnsi="Times" w:cs="Cambria"/>
          <w:color w:val="000000"/>
        </w:rPr>
        <w:t>All funding decisions will be made without regard to race, ethnicity, nationality, gender, gender identity, sexual orientation, marital status, age, physical ability, religion, or veteran status.</w:t>
      </w:r>
    </w:p>
    <w:p w14:paraId="66C93AA5" w14:textId="77777777" w:rsidR="00091782" w:rsidRDefault="00091782" w:rsidP="00091782">
      <w:pPr>
        <w:pStyle w:val="ListParagraph"/>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260"/>
        <w:rPr>
          <w:rFonts w:ascii="Times" w:hAnsi="Times" w:cs="Cambria"/>
          <w:color w:val="000000"/>
        </w:rPr>
      </w:pPr>
    </w:p>
    <w:p w14:paraId="192C7B88" w14:textId="61ADE223" w:rsidR="00091782" w:rsidRPr="00091782" w:rsidRDefault="00091782" w:rsidP="00091782">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990" w:hanging="990"/>
        <w:rPr>
          <w:rFonts w:ascii="Times" w:hAnsi="Times" w:cs="Cambria"/>
          <w:color w:val="000000"/>
        </w:rPr>
      </w:pPr>
      <w:r w:rsidRPr="00091782">
        <w:rPr>
          <w:rFonts w:ascii="Times" w:hAnsi="Times" w:cs="Cambria"/>
          <w:color w:val="000000"/>
          <w:sz w:val="24"/>
          <w:szCs w:val="24"/>
        </w:rPr>
        <w:t xml:space="preserve">Section 3: Section </w:t>
      </w:r>
      <w:r w:rsidRPr="00091782">
        <w:rPr>
          <w:rFonts w:ascii="Times" w:hAnsi="Times" w:cs="Arial"/>
          <w:color w:val="000000"/>
          <w:sz w:val="24"/>
          <w:szCs w:val="24"/>
        </w:rPr>
        <w:t>2.5 Equal access will be removed and replaced by the 2.6 in Section 2 of this bill. Section 2.6 in Section 2 of this bill will now be titled 2.5 Viewpoint Neutrality</w:t>
      </w:r>
      <w:r>
        <w:rPr>
          <w:rFonts w:ascii="Times New Roman" w:hAnsi="Times New Roman" w:cs="Arial"/>
          <w:color w:val="000000"/>
          <w:sz w:val="24"/>
          <w:szCs w:val="24"/>
        </w:rPr>
        <w:t>.</w:t>
      </w:r>
    </w:p>
    <w:p w14:paraId="6E0210B0" w14:textId="77777777" w:rsidR="00D04080" w:rsidRPr="00D04080" w:rsidRDefault="00D04080" w:rsidP="00D04080">
      <w:pPr>
        <w:widowControl w:val="0"/>
        <w:tabs>
          <w:tab w:val="left" w:pos="560"/>
          <w:tab w:val="left" w:pos="144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Cambria"/>
          <w:color w:val="000000"/>
        </w:rPr>
      </w:pPr>
    </w:p>
    <w:p w14:paraId="53405BF2" w14:textId="25BB579C" w:rsidR="009728CD" w:rsidRDefault="00D37273" w:rsidP="004A72F7">
      <w:pPr>
        <w:rPr>
          <w:rFonts w:ascii="Times" w:hAnsi="Times" w:cs="Times New Roman"/>
          <w:sz w:val="24"/>
          <w:szCs w:val="24"/>
        </w:rPr>
      </w:pPr>
      <w:r w:rsidRPr="00D37273">
        <w:rPr>
          <w:rFonts w:ascii="Times" w:hAnsi="Times" w:cs="Times New Roman"/>
          <w:sz w:val="24"/>
          <w:szCs w:val="24"/>
        </w:rPr>
        <w:t xml:space="preserve">Section </w:t>
      </w:r>
      <w:r w:rsidR="002C39F7">
        <w:rPr>
          <w:rFonts w:ascii="Times" w:hAnsi="Times" w:cs="Times New Roman"/>
          <w:sz w:val="24"/>
          <w:szCs w:val="24"/>
        </w:rPr>
        <w:t>4</w:t>
      </w:r>
      <w:r w:rsidR="000A6F70" w:rsidRPr="00D37273">
        <w:rPr>
          <w:rFonts w:ascii="Times" w:hAnsi="Times" w:cs="Times New Roman"/>
          <w:sz w:val="24"/>
          <w:szCs w:val="24"/>
        </w:rPr>
        <w:t xml:space="preserve">: This Bill takes effect upon final passage and upon obtaining the signatures of the </w:t>
      </w:r>
      <w:r w:rsidR="001B6911" w:rsidRPr="00D37273">
        <w:rPr>
          <w:rFonts w:ascii="Times" w:hAnsi="Times" w:cs="Times New Roman"/>
          <w:sz w:val="24"/>
          <w:szCs w:val="24"/>
        </w:rPr>
        <w:t>CUSG</w:t>
      </w:r>
      <w:r w:rsidR="000A6F70" w:rsidRPr="00D37273">
        <w:rPr>
          <w:rFonts w:ascii="Times" w:hAnsi="Times" w:cs="Times New Roman"/>
          <w:sz w:val="24"/>
          <w:szCs w:val="24"/>
        </w:rPr>
        <w:t xml:space="preserve"> Legislative Council President and </w:t>
      </w:r>
      <w:r w:rsidR="001B6911" w:rsidRPr="00D37273">
        <w:rPr>
          <w:rFonts w:ascii="Times" w:hAnsi="Times" w:cs="Times New Roman"/>
          <w:sz w:val="24"/>
          <w:szCs w:val="24"/>
        </w:rPr>
        <w:t>Executives</w:t>
      </w:r>
      <w:r w:rsidR="000A6F70" w:rsidRPr="00D37273">
        <w:rPr>
          <w:rFonts w:ascii="Times" w:hAnsi="Times" w:cs="Times New Roman"/>
          <w:sz w:val="24"/>
          <w:szCs w:val="24"/>
        </w:rPr>
        <w:t>.</w:t>
      </w:r>
    </w:p>
    <w:p w14:paraId="21FB0225" w14:textId="77777777" w:rsidR="00690493" w:rsidRDefault="00690493" w:rsidP="004A72F7">
      <w:pPr>
        <w:rPr>
          <w:rFonts w:ascii="Times" w:hAnsi="Times" w:cs="Times New Roman"/>
          <w:sz w:val="24"/>
          <w:szCs w:val="24"/>
        </w:rPr>
      </w:pPr>
    </w:p>
    <w:p w14:paraId="358E134B" w14:textId="77777777" w:rsidR="00690493" w:rsidRPr="00D37273" w:rsidRDefault="00690493" w:rsidP="004A72F7">
      <w:pPr>
        <w:rPr>
          <w:rFonts w:ascii="Times" w:hAnsi="Times" w:cs="Times New Roman"/>
          <w:sz w:val="24"/>
          <w:szCs w:val="24"/>
        </w:rPr>
      </w:pPr>
    </w:p>
    <w:p w14:paraId="67142269" w14:textId="77777777" w:rsidR="000A6F70" w:rsidRPr="00D37273" w:rsidRDefault="000A6F70" w:rsidP="004A72F7">
      <w:pPr>
        <w:rPr>
          <w:rFonts w:ascii="Times" w:hAnsi="Times" w:cs="Times New Roman"/>
          <w:sz w:val="24"/>
          <w:szCs w:val="24"/>
        </w:rPr>
      </w:pPr>
    </w:p>
    <w:p w14:paraId="0A790BA3" w14:textId="6ED6032E" w:rsidR="009728CD" w:rsidRDefault="009728CD" w:rsidP="009728CD">
      <w:pPr>
        <w:pBdr>
          <w:top w:val="single" w:sz="18" w:space="1" w:color="auto"/>
          <w:bottom w:val="single" w:sz="18" w:space="1" w:color="auto"/>
        </w:pBdr>
        <w:spacing w:line="240" w:lineRule="auto"/>
        <w:jc w:val="center"/>
        <w:rPr>
          <w:rFonts w:ascii="Times" w:hAnsi="Times" w:cs="Times New Roman"/>
          <w:b/>
          <w:sz w:val="24"/>
          <w:szCs w:val="24"/>
        </w:rPr>
      </w:pPr>
      <w:r w:rsidRPr="00D37273">
        <w:rPr>
          <w:rFonts w:ascii="Times" w:hAnsi="Times" w:cs="Times New Roman"/>
          <w:b/>
          <w:sz w:val="24"/>
          <w:szCs w:val="24"/>
        </w:rPr>
        <w:lastRenderedPageBreak/>
        <w:t>Vote Count</w:t>
      </w:r>
      <w:r w:rsidR="00D37273" w:rsidRPr="00D37273">
        <w:rPr>
          <w:rFonts w:ascii="Times" w:hAnsi="Times" w:cs="Times New Roman"/>
          <w:b/>
          <w:sz w:val="24"/>
          <w:szCs w:val="24"/>
        </w:rPr>
        <w:t>:</w:t>
      </w:r>
    </w:p>
    <w:p w14:paraId="37140D78" w14:textId="495CDD74" w:rsidR="009B017D" w:rsidRDefault="009B017D" w:rsidP="00E23EDE">
      <w:pPr>
        <w:pBdr>
          <w:top w:val="single" w:sz="18" w:space="1" w:color="auto"/>
          <w:bottom w:val="single" w:sz="18" w:space="1" w:color="auto"/>
        </w:pBdr>
        <w:spacing w:after="0" w:line="240" w:lineRule="auto"/>
        <w:jc w:val="both"/>
        <w:rPr>
          <w:rFonts w:ascii="Times" w:hAnsi="Times" w:cs="Times New Roman"/>
          <w:b/>
          <w:sz w:val="24"/>
          <w:szCs w:val="24"/>
        </w:rPr>
      </w:pPr>
      <w:r>
        <w:rPr>
          <w:rFonts w:ascii="Times" w:hAnsi="Times" w:cs="Times New Roman"/>
          <w:b/>
          <w:sz w:val="24"/>
          <w:szCs w:val="24"/>
        </w:rPr>
        <w:t>09/29/2011</w:t>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t>Amended and passed on 1</w:t>
      </w:r>
      <w:r w:rsidRPr="009B017D">
        <w:rPr>
          <w:rFonts w:ascii="Times" w:hAnsi="Times" w:cs="Times New Roman"/>
          <w:b/>
          <w:sz w:val="24"/>
          <w:szCs w:val="24"/>
          <w:vertAlign w:val="superscript"/>
        </w:rPr>
        <w:t>st</w:t>
      </w:r>
      <w:r>
        <w:rPr>
          <w:rFonts w:ascii="Times" w:hAnsi="Times" w:cs="Times New Roman"/>
          <w:b/>
          <w:sz w:val="24"/>
          <w:szCs w:val="24"/>
        </w:rPr>
        <w:t xml:space="preserve"> reading</w:t>
      </w:r>
      <w:r>
        <w:rPr>
          <w:rFonts w:ascii="Times" w:hAnsi="Times" w:cs="Times New Roman"/>
          <w:b/>
          <w:sz w:val="24"/>
          <w:szCs w:val="24"/>
        </w:rPr>
        <w:tab/>
      </w:r>
      <w:r>
        <w:rPr>
          <w:rFonts w:ascii="Times" w:hAnsi="Times" w:cs="Times New Roman"/>
          <w:b/>
          <w:sz w:val="24"/>
          <w:szCs w:val="24"/>
        </w:rPr>
        <w:tab/>
        <w:t>Acclamation</w:t>
      </w:r>
    </w:p>
    <w:p w14:paraId="2686F386" w14:textId="38C99B0F" w:rsidR="00690493" w:rsidRDefault="00690493" w:rsidP="00E23EDE">
      <w:pPr>
        <w:pBdr>
          <w:top w:val="single" w:sz="18" w:space="1" w:color="auto"/>
          <w:bottom w:val="single" w:sz="18" w:space="1" w:color="auto"/>
        </w:pBdr>
        <w:spacing w:after="0" w:line="240" w:lineRule="auto"/>
        <w:jc w:val="both"/>
        <w:rPr>
          <w:rFonts w:ascii="Times" w:hAnsi="Times" w:cs="Times New Roman"/>
          <w:b/>
          <w:sz w:val="24"/>
          <w:szCs w:val="24"/>
        </w:rPr>
      </w:pPr>
      <w:r>
        <w:rPr>
          <w:rFonts w:ascii="Times" w:hAnsi="Times" w:cs="Times New Roman"/>
          <w:b/>
          <w:sz w:val="24"/>
          <w:szCs w:val="24"/>
        </w:rPr>
        <w:t>10/06/2011</w:t>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t>Amen</w:t>
      </w:r>
      <w:r w:rsidR="00E23EDE">
        <w:rPr>
          <w:rFonts w:ascii="Times" w:hAnsi="Times" w:cs="Times New Roman"/>
          <w:b/>
          <w:sz w:val="24"/>
          <w:szCs w:val="24"/>
        </w:rPr>
        <w:t>ded to add section 3</w:t>
      </w:r>
      <w:r w:rsidR="00E23EDE">
        <w:rPr>
          <w:rFonts w:ascii="Times" w:hAnsi="Times" w:cs="Times New Roman"/>
          <w:b/>
          <w:sz w:val="24"/>
          <w:szCs w:val="24"/>
        </w:rPr>
        <w:tab/>
      </w:r>
      <w:r w:rsidR="00E23EDE">
        <w:rPr>
          <w:rFonts w:ascii="Times" w:hAnsi="Times" w:cs="Times New Roman"/>
          <w:b/>
          <w:sz w:val="24"/>
          <w:szCs w:val="24"/>
        </w:rPr>
        <w:tab/>
      </w:r>
      <w:r w:rsidR="00E23EDE">
        <w:rPr>
          <w:rFonts w:ascii="Times" w:hAnsi="Times" w:cs="Times New Roman"/>
          <w:b/>
          <w:sz w:val="24"/>
          <w:szCs w:val="24"/>
        </w:rPr>
        <w:tab/>
      </w:r>
      <w:r w:rsidR="00E23EDE">
        <w:rPr>
          <w:rFonts w:ascii="Times" w:hAnsi="Times" w:cs="Times New Roman"/>
          <w:b/>
          <w:sz w:val="24"/>
          <w:szCs w:val="24"/>
        </w:rPr>
        <w:tab/>
        <w:t xml:space="preserve"> 13-0-</w:t>
      </w:r>
      <w:r>
        <w:rPr>
          <w:rFonts w:ascii="Times" w:hAnsi="Times" w:cs="Times New Roman"/>
          <w:b/>
          <w:sz w:val="24"/>
          <w:szCs w:val="24"/>
        </w:rPr>
        <w:t>4</w:t>
      </w:r>
    </w:p>
    <w:p w14:paraId="306B3571" w14:textId="2FCACF68" w:rsidR="00690493" w:rsidRPr="00D37273" w:rsidRDefault="00690493" w:rsidP="00E23EDE">
      <w:pPr>
        <w:pBdr>
          <w:top w:val="single" w:sz="18" w:space="1" w:color="auto"/>
          <w:bottom w:val="single" w:sz="18" w:space="1" w:color="auto"/>
        </w:pBdr>
        <w:spacing w:after="0" w:line="240" w:lineRule="auto"/>
        <w:jc w:val="both"/>
        <w:rPr>
          <w:rFonts w:ascii="Times" w:hAnsi="Times" w:cs="Times New Roman"/>
          <w:b/>
          <w:sz w:val="24"/>
          <w:szCs w:val="24"/>
        </w:rPr>
      </w:pPr>
      <w:r>
        <w:rPr>
          <w:rFonts w:ascii="Times" w:hAnsi="Times" w:cs="Times New Roman"/>
          <w:b/>
          <w:sz w:val="24"/>
          <w:szCs w:val="24"/>
        </w:rPr>
        <w:t>10/06/2011</w:t>
      </w:r>
      <w:r>
        <w:rPr>
          <w:rFonts w:ascii="Times" w:hAnsi="Times" w:cs="Times New Roman"/>
          <w:b/>
          <w:sz w:val="24"/>
          <w:szCs w:val="24"/>
        </w:rPr>
        <w:tab/>
      </w:r>
      <w:r>
        <w:rPr>
          <w:rFonts w:ascii="Times" w:hAnsi="Times" w:cs="Times New Roman"/>
          <w:b/>
          <w:sz w:val="24"/>
          <w:szCs w:val="24"/>
        </w:rPr>
        <w:tab/>
      </w:r>
      <w:r>
        <w:rPr>
          <w:rFonts w:ascii="Times" w:hAnsi="Times" w:cs="Times New Roman"/>
          <w:b/>
          <w:sz w:val="24"/>
          <w:szCs w:val="24"/>
        </w:rPr>
        <w:tab/>
        <w:t>Passed on 2</w:t>
      </w:r>
      <w:r w:rsidRPr="00690493">
        <w:rPr>
          <w:rFonts w:ascii="Times" w:hAnsi="Times" w:cs="Times New Roman"/>
          <w:b/>
          <w:sz w:val="24"/>
          <w:szCs w:val="24"/>
          <w:vertAlign w:val="superscript"/>
        </w:rPr>
        <w:t>nd</w:t>
      </w:r>
      <w:r w:rsidR="00E23EDE">
        <w:rPr>
          <w:rFonts w:ascii="Times" w:hAnsi="Times" w:cs="Times New Roman"/>
          <w:b/>
          <w:sz w:val="24"/>
          <w:szCs w:val="24"/>
        </w:rPr>
        <w:t xml:space="preserve"> reading</w:t>
      </w:r>
      <w:r w:rsidR="00E23EDE">
        <w:rPr>
          <w:rFonts w:ascii="Times" w:hAnsi="Times" w:cs="Times New Roman"/>
          <w:b/>
          <w:sz w:val="24"/>
          <w:szCs w:val="24"/>
        </w:rPr>
        <w:tab/>
      </w:r>
      <w:r w:rsidR="00E23EDE">
        <w:rPr>
          <w:rFonts w:ascii="Times" w:hAnsi="Times" w:cs="Times New Roman"/>
          <w:b/>
          <w:sz w:val="24"/>
          <w:szCs w:val="24"/>
        </w:rPr>
        <w:tab/>
      </w:r>
      <w:r w:rsidR="00E23EDE">
        <w:rPr>
          <w:rFonts w:ascii="Times" w:hAnsi="Times" w:cs="Times New Roman"/>
          <w:b/>
          <w:sz w:val="24"/>
          <w:szCs w:val="24"/>
        </w:rPr>
        <w:tab/>
      </w:r>
      <w:r w:rsidR="00E23EDE">
        <w:rPr>
          <w:rFonts w:ascii="Times" w:hAnsi="Times" w:cs="Times New Roman"/>
          <w:b/>
          <w:sz w:val="24"/>
          <w:szCs w:val="24"/>
        </w:rPr>
        <w:tab/>
        <w:t xml:space="preserve"> 15-0-</w:t>
      </w:r>
      <w:r>
        <w:rPr>
          <w:rFonts w:ascii="Times" w:hAnsi="Times" w:cs="Times New Roman"/>
          <w:b/>
          <w:sz w:val="24"/>
          <w:szCs w:val="24"/>
        </w:rPr>
        <w:t>2</w:t>
      </w:r>
    </w:p>
    <w:p w14:paraId="0F23E35C" w14:textId="77777777" w:rsidR="00D37273" w:rsidRPr="00D37273" w:rsidRDefault="00D37273" w:rsidP="009728CD">
      <w:pPr>
        <w:pBdr>
          <w:top w:val="single" w:sz="18" w:space="1" w:color="auto"/>
          <w:bottom w:val="single" w:sz="18" w:space="1" w:color="auto"/>
        </w:pBdr>
        <w:spacing w:line="240" w:lineRule="auto"/>
        <w:jc w:val="center"/>
        <w:rPr>
          <w:rFonts w:ascii="Times" w:hAnsi="Times" w:cs="Times New Roman"/>
          <w:b/>
          <w:sz w:val="24"/>
          <w:szCs w:val="24"/>
        </w:rPr>
      </w:pPr>
    </w:p>
    <w:p w14:paraId="4478A763" w14:textId="77777777" w:rsidR="00CF7E3D" w:rsidRDefault="00CF7E3D" w:rsidP="00183CCE">
      <w:pPr>
        <w:spacing w:after="0" w:line="240" w:lineRule="auto"/>
        <w:rPr>
          <w:rFonts w:ascii="Times" w:hAnsi="Times" w:cs="TimesNewRoman"/>
          <w:sz w:val="24"/>
          <w:szCs w:val="24"/>
        </w:rPr>
      </w:pPr>
    </w:p>
    <w:p w14:paraId="0AA8746D" w14:textId="77777777" w:rsidR="009B017D" w:rsidRPr="00D37273" w:rsidRDefault="009B017D" w:rsidP="00183CCE">
      <w:pPr>
        <w:spacing w:after="0" w:line="240" w:lineRule="auto"/>
        <w:rPr>
          <w:rFonts w:ascii="Times" w:hAnsi="Times" w:cs="TimesNewRoman"/>
          <w:sz w:val="24"/>
          <w:szCs w:val="24"/>
        </w:rPr>
      </w:pPr>
    </w:p>
    <w:p w14:paraId="63BA6657" w14:textId="52162A5E" w:rsidR="000A6F70" w:rsidRPr="00D37273" w:rsidRDefault="000A6F70" w:rsidP="00183CCE">
      <w:pPr>
        <w:spacing w:after="0" w:line="240" w:lineRule="auto"/>
        <w:rPr>
          <w:rFonts w:ascii="Times" w:hAnsi="Times" w:cs="Times New Roman"/>
          <w:sz w:val="24"/>
          <w:szCs w:val="24"/>
        </w:rPr>
      </w:pPr>
      <w:r w:rsidRPr="00D37273">
        <w:rPr>
          <w:rFonts w:ascii="Times" w:hAnsi="Times" w:cs="TimesNewRoman"/>
          <w:sz w:val="24"/>
          <w:szCs w:val="24"/>
        </w:rPr>
        <w:t>_______________________                              </w:t>
      </w:r>
      <w:r w:rsidR="00E01F09" w:rsidRPr="00D37273">
        <w:rPr>
          <w:rFonts w:ascii="Times" w:hAnsi="Times" w:cs="TimesNewRoman"/>
          <w:sz w:val="24"/>
          <w:szCs w:val="24"/>
        </w:rPr>
        <w:t>                         </w:t>
      </w:r>
      <w:r w:rsidRPr="00D37273">
        <w:rPr>
          <w:rFonts w:ascii="Times" w:hAnsi="Times" w:cs="TimesNewRoman"/>
          <w:sz w:val="24"/>
          <w:szCs w:val="24"/>
        </w:rPr>
        <w:t>________________________</w:t>
      </w:r>
    </w:p>
    <w:p w14:paraId="00F50E99" w14:textId="1F493E58" w:rsidR="000A6F70" w:rsidRPr="00D37273" w:rsidRDefault="001B6911" w:rsidP="00183CCE">
      <w:pPr>
        <w:spacing w:after="0" w:line="240" w:lineRule="auto"/>
        <w:rPr>
          <w:rFonts w:ascii="Times" w:hAnsi="Times" w:cs="Times New Roman"/>
          <w:sz w:val="24"/>
          <w:szCs w:val="24"/>
        </w:rPr>
      </w:pPr>
      <w:r w:rsidRPr="00D37273">
        <w:rPr>
          <w:rFonts w:ascii="Times" w:hAnsi="Times" w:cs="Times New Roman"/>
          <w:sz w:val="24"/>
          <w:szCs w:val="24"/>
        </w:rPr>
        <w:t>Marc Herzberger</w:t>
      </w:r>
      <w:r w:rsidR="00E01F09" w:rsidRPr="00D37273">
        <w:rPr>
          <w:rFonts w:ascii="Times" w:hAnsi="Times" w:cs="Times New Roman"/>
          <w:sz w:val="24"/>
          <w:szCs w:val="24"/>
        </w:rPr>
        <w:tab/>
      </w:r>
      <w:r w:rsidR="00E01F09" w:rsidRPr="00D37273">
        <w:rPr>
          <w:rFonts w:ascii="Times" w:hAnsi="Times" w:cs="Times New Roman"/>
          <w:sz w:val="24"/>
          <w:szCs w:val="24"/>
        </w:rPr>
        <w:tab/>
      </w:r>
      <w:r w:rsidR="00E01F09" w:rsidRPr="00D37273">
        <w:rPr>
          <w:rFonts w:ascii="Times" w:hAnsi="Times" w:cs="Times New Roman"/>
          <w:sz w:val="24"/>
          <w:szCs w:val="24"/>
        </w:rPr>
        <w:tab/>
      </w:r>
      <w:r w:rsidR="00E01F09" w:rsidRPr="00D37273">
        <w:rPr>
          <w:rFonts w:ascii="Times" w:hAnsi="Times" w:cs="Times New Roman"/>
          <w:sz w:val="24"/>
          <w:szCs w:val="24"/>
        </w:rPr>
        <w:tab/>
      </w:r>
      <w:r w:rsidR="00E01F09" w:rsidRPr="00D37273">
        <w:rPr>
          <w:rFonts w:ascii="Times" w:hAnsi="Times" w:cs="Times New Roman"/>
          <w:sz w:val="24"/>
          <w:szCs w:val="24"/>
        </w:rPr>
        <w:tab/>
      </w:r>
      <w:r w:rsidR="00E01F09" w:rsidRPr="00D37273">
        <w:rPr>
          <w:rFonts w:ascii="Times" w:hAnsi="Times" w:cs="Times New Roman"/>
          <w:sz w:val="24"/>
          <w:szCs w:val="24"/>
        </w:rPr>
        <w:tab/>
        <w:t xml:space="preserve">    </w:t>
      </w:r>
      <w:r w:rsidRPr="00D37273">
        <w:rPr>
          <w:rFonts w:ascii="Times" w:hAnsi="Times" w:cs="Times New Roman"/>
          <w:sz w:val="24"/>
          <w:szCs w:val="24"/>
        </w:rPr>
        <w:t>Andrew Yoder</w:t>
      </w:r>
    </w:p>
    <w:p w14:paraId="543DA1C7" w14:textId="4559B4A3" w:rsidR="000A6F70" w:rsidRPr="00D37273" w:rsidRDefault="000A6F70" w:rsidP="00183CCE">
      <w:pPr>
        <w:spacing w:after="0" w:line="240" w:lineRule="auto"/>
        <w:rPr>
          <w:rFonts w:ascii="Times" w:hAnsi="Times" w:cs="Times New Roman"/>
          <w:sz w:val="24"/>
          <w:szCs w:val="24"/>
        </w:rPr>
      </w:pPr>
      <w:r w:rsidRPr="00D37273">
        <w:rPr>
          <w:rFonts w:ascii="Times" w:hAnsi="Times" w:cs="Times New Roman"/>
          <w:sz w:val="24"/>
          <w:szCs w:val="24"/>
        </w:rPr>
        <w:t xml:space="preserve">Legislative Council President                                                     </w:t>
      </w:r>
      <w:r w:rsidR="001B6911" w:rsidRPr="00D37273">
        <w:rPr>
          <w:rFonts w:ascii="Times" w:hAnsi="Times" w:cs="Times New Roman"/>
          <w:sz w:val="24"/>
          <w:szCs w:val="24"/>
        </w:rPr>
        <w:t>Student Body President</w:t>
      </w:r>
      <w:r w:rsidRPr="00D37273">
        <w:rPr>
          <w:rFonts w:ascii="Times" w:hAnsi="Times" w:cs="Times New Roman"/>
          <w:sz w:val="24"/>
          <w:szCs w:val="24"/>
        </w:rPr>
        <w:t xml:space="preserve"> </w:t>
      </w:r>
    </w:p>
    <w:p w14:paraId="5B7430D9" w14:textId="77777777" w:rsidR="000A6F70" w:rsidRPr="00D37273" w:rsidRDefault="000A6F70" w:rsidP="00183CCE">
      <w:pPr>
        <w:spacing w:after="0" w:line="240" w:lineRule="auto"/>
        <w:rPr>
          <w:rFonts w:ascii="Times" w:hAnsi="Times" w:cs="Times New Roman"/>
          <w:sz w:val="24"/>
          <w:szCs w:val="24"/>
        </w:rPr>
      </w:pPr>
      <w:r w:rsidRPr="00D37273">
        <w:rPr>
          <w:rFonts w:ascii="Times" w:hAnsi="Times" w:cs="Times New Roman"/>
          <w:sz w:val="24"/>
          <w:szCs w:val="24"/>
        </w:rPr>
        <w:t> </w:t>
      </w:r>
    </w:p>
    <w:p w14:paraId="1382ED2B" w14:textId="77777777" w:rsidR="000A6F70" w:rsidRPr="00D37273" w:rsidRDefault="000A6F70" w:rsidP="00183CCE">
      <w:pPr>
        <w:spacing w:after="0" w:line="240" w:lineRule="auto"/>
        <w:rPr>
          <w:rFonts w:ascii="Times" w:hAnsi="Times" w:cs="Times New Roman"/>
          <w:sz w:val="24"/>
          <w:szCs w:val="24"/>
        </w:rPr>
      </w:pPr>
      <w:r w:rsidRPr="00D37273">
        <w:rPr>
          <w:rFonts w:ascii="Times" w:hAnsi="Times" w:cs="Times New Roman"/>
          <w:sz w:val="24"/>
          <w:szCs w:val="24"/>
        </w:rPr>
        <w:t> </w:t>
      </w:r>
    </w:p>
    <w:p w14:paraId="20D15986" w14:textId="2EF342E2" w:rsidR="000A6F70" w:rsidRPr="00D37273" w:rsidRDefault="000A6F70" w:rsidP="00183CCE">
      <w:pPr>
        <w:spacing w:after="0" w:line="240" w:lineRule="auto"/>
        <w:rPr>
          <w:rFonts w:ascii="Times" w:hAnsi="Times" w:cs="Times New Roman"/>
          <w:sz w:val="24"/>
          <w:szCs w:val="24"/>
        </w:rPr>
      </w:pPr>
      <w:r w:rsidRPr="00D37273">
        <w:rPr>
          <w:rFonts w:ascii="Times" w:hAnsi="Times" w:cs="Times New Roman"/>
          <w:sz w:val="24"/>
          <w:szCs w:val="24"/>
        </w:rPr>
        <w:t>_______________________                             </w:t>
      </w:r>
      <w:r w:rsidR="00E01F09" w:rsidRPr="00D37273">
        <w:rPr>
          <w:rFonts w:ascii="Times" w:hAnsi="Times" w:cs="Times New Roman"/>
          <w:sz w:val="24"/>
          <w:szCs w:val="24"/>
        </w:rPr>
        <w:t>                           </w:t>
      </w:r>
      <w:r w:rsidRPr="00D37273">
        <w:rPr>
          <w:rFonts w:ascii="Times" w:hAnsi="Times" w:cs="Times New Roman"/>
          <w:sz w:val="24"/>
          <w:szCs w:val="24"/>
        </w:rPr>
        <w:t xml:space="preserve"> ________________________</w:t>
      </w:r>
    </w:p>
    <w:p w14:paraId="1A64276C" w14:textId="60DDB33E" w:rsidR="000A6F70" w:rsidRPr="00D37273" w:rsidRDefault="001B6911" w:rsidP="00183CCE">
      <w:pPr>
        <w:spacing w:after="0" w:line="240" w:lineRule="auto"/>
        <w:rPr>
          <w:rFonts w:ascii="Times" w:hAnsi="Times" w:cs="Times New Roman"/>
          <w:sz w:val="24"/>
          <w:szCs w:val="24"/>
        </w:rPr>
      </w:pPr>
      <w:r w:rsidRPr="00D37273">
        <w:rPr>
          <w:rFonts w:ascii="Times" w:hAnsi="Times" w:cs="Times New Roman"/>
          <w:sz w:val="24"/>
          <w:szCs w:val="24"/>
        </w:rPr>
        <w:t xml:space="preserve">Brooks </w:t>
      </w:r>
      <w:proofErr w:type="spellStart"/>
      <w:r w:rsidRPr="00D37273">
        <w:rPr>
          <w:rFonts w:ascii="Times" w:hAnsi="Times" w:cs="Times New Roman"/>
          <w:sz w:val="24"/>
          <w:szCs w:val="24"/>
        </w:rPr>
        <w:t>Kanski</w:t>
      </w:r>
      <w:proofErr w:type="spellEnd"/>
      <w:r w:rsidR="000A6F70" w:rsidRPr="00D37273">
        <w:rPr>
          <w:rFonts w:ascii="Times" w:hAnsi="Times" w:cs="Times New Roman"/>
          <w:sz w:val="24"/>
          <w:szCs w:val="24"/>
        </w:rPr>
        <w:tab/>
      </w:r>
      <w:r w:rsidR="000A6F70" w:rsidRPr="00D37273">
        <w:rPr>
          <w:rFonts w:ascii="Times" w:hAnsi="Times" w:cs="Times New Roman"/>
          <w:sz w:val="24"/>
          <w:szCs w:val="24"/>
        </w:rPr>
        <w:tab/>
      </w:r>
      <w:r w:rsidR="000A6F70" w:rsidRPr="00D37273">
        <w:rPr>
          <w:rFonts w:ascii="Times" w:hAnsi="Times" w:cs="Times New Roman"/>
          <w:sz w:val="24"/>
          <w:szCs w:val="24"/>
        </w:rPr>
        <w:tab/>
      </w:r>
      <w:r w:rsidR="000A6F70" w:rsidRPr="00D37273">
        <w:rPr>
          <w:rFonts w:ascii="Times" w:hAnsi="Times" w:cs="Times New Roman"/>
          <w:sz w:val="24"/>
          <w:szCs w:val="24"/>
        </w:rPr>
        <w:tab/>
      </w:r>
      <w:r w:rsidR="000A6F70" w:rsidRPr="00D37273">
        <w:rPr>
          <w:rFonts w:ascii="Times" w:hAnsi="Times" w:cs="Times New Roman"/>
          <w:sz w:val="24"/>
          <w:szCs w:val="24"/>
        </w:rPr>
        <w:tab/>
      </w:r>
      <w:r w:rsidR="000A6F70" w:rsidRPr="00D37273">
        <w:rPr>
          <w:rFonts w:ascii="Times" w:hAnsi="Times" w:cs="Times New Roman"/>
          <w:sz w:val="24"/>
          <w:szCs w:val="24"/>
        </w:rPr>
        <w:tab/>
      </w:r>
      <w:r w:rsidRPr="00D37273">
        <w:rPr>
          <w:rFonts w:ascii="Times" w:hAnsi="Times" w:cs="Times New Roman"/>
          <w:sz w:val="24"/>
          <w:szCs w:val="24"/>
        </w:rPr>
        <w:tab/>
        <w:t xml:space="preserve">      Carly Robinson</w:t>
      </w:r>
    </w:p>
    <w:p w14:paraId="0F49277D" w14:textId="48E05305" w:rsidR="000A6F70" w:rsidRPr="00D37273" w:rsidRDefault="001B6911" w:rsidP="00183CCE">
      <w:pPr>
        <w:spacing w:after="0" w:line="240" w:lineRule="auto"/>
        <w:rPr>
          <w:rFonts w:ascii="Times" w:hAnsi="Times" w:cs="Times New Roman"/>
          <w:sz w:val="24"/>
          <w:szCs w:val="24"/>
        </w:rPr>
      </w:pPr>
      <w:r w:rsidRPr="00D37273">
        <w:rPr>
          <w:rFonts w:ascii="Times" w:hAnsi="Times" w:cs="Times New Roman"/>
          <w:sz w:val="24"/>
          <w:szCs w:val="24"/>
        </w:rPr>
        <w:t>Vice President of External Affairs</w:t>
      </w:r>
      <w:r w:rsidRPr="00D37273">
        <w:rPr>
          <w:rFonts w:ascii="Times" w:hAnsi="Times" w:cs="Times New Roman"/>
          <w:sz w:val="24"/>
          <w:szCs w:val="24"/>
        </w:rPr>
        <w:tab/>
      </w:r>
      <w:r w:rsidRPr="00D37273">
        <w:rPr>
          <w:rFonts w:ascii="Times" w:hAnsi="Times" w:cs="Times New Roman"/>
          <w:sz w:val="24"/>
          <w:szCs w:val="24"/>
        </w:rPr>
        <w:tab/>
      </w:r>
      <w:r w:rsidRPr="00D37273">
        <w:rPr>
          <w:rFonts w:ascii="Times" w:hAnsi="Times" w:cs="Times New Roman"/>
          <w:sz w:val="24"/>
          <w:szCs w:val="24"/>
        </w:rPr>
        <w:tab/>
      </w:r>
      <w:r w:rsidRPr="00D37273">
        <w:rPr>
          <w:rFonts w:ascii="Times" w:hAnsi="Times" w:cs="Times New Roman"/>
          <w:sz w:val="24"/>
          <w:szCs w:val="24"/>
        </w:rPr>
        <w:tab/>
        <w:t xml:space="preserve">      Vice President of Internal Affairs</w:t>
      </w:r>
    </w:p>
    <w:sectPr w:rsidR="000A6F70" w:rsidRPr="00D37273" w:rsidSect="004C68F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BAD129" w14:textId="77777777" w:rsidR="00AE5A7D" w:rsidRDefault="00AE5A7D" w:rsidP="00AE5A7D">
      <w:pPr>
        <w:spacing w:after="0" w:line="240" w:lineRule="auto"/>
      </w:pPr>
      <w:r>
        <w:separator/>
      </w:r>
    </w:p>
  </w:endnote>
  <w:endnote w:type="continuationSeparator" w:id="0">
    <w:p w14:paraId="00A7F7C5" w14:textId="77777777" w:rsidR="00AE5A7D" w:rsidRDefault="00AE5A7D" w:rsidP="00AE5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D70F4" w14:textId="77777777" w:rsidR="00AE5A7D" w:rsidRDefault="00AE5A7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AAF33" w14:textId="77777777" w:rsidR="00AE5A7D" w:rsidRDefault="00AE5A7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6649D" w14:textId="77777777" w:rsidR="00AE5A7D" w:rsidRDefault="00AE5A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026A9D" w14:textId="77777777" w:rsidR="00AE5A7D" w:rsidRDefault="00AE5A7D" w:rsidP="00AE5A7D">
      <w:pPr>
        <w:spacing w:after="0" w:line="240" w:lineRule="auto"/>
      </w:pPr>
      <w:r>
        <w:separator/>
      </w:r>
    </w:p>
  </w:footnote>
  <w:footnote w:type="continuationSeparator" w:id="0">
    <w:p w14:paraId="3591F980" w14:textId="77777777" w:rsidR="00AE5A7D" w:rsidRDefault="00AE5A7D" w:rsidP="00AE5A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5E06B" w14:textId="77777777" w:rsidR="00AE5A7D" w:rsidRDefault="00AE5A7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E95B5" w14:textId="5968F97F" w:rsidR="00AE5A7D" w:rsidRPr="00AE5A7D" w:rsidRDefault="00AE5A7D" w:rsidP="00AE5A7D">
    <w:pPr>
      <w:pStyle w:val="Header"/>
      <w:jc w:val="right"/>
      <w:rPr>
        <w:b/>
        <w:color w:val="00B050"/>
      </w:rPr>
    </w:pPr>
    <w:r>
      <w:rPr>
        <w:b/>
      </w:rPr>
      <w:t xml:space="preserve">Bill Status:  </w:t>
    </w:r>
    <w:r>
      <w:rPr>
        <w:b/>
        <w:color w:val="00B050"/>
      </w:rPr>
      <w:t>Passed</w:t>
    </w:r>
    <w:bookmarkStart w:id="0" w:name="_GoBack"/>
    <w:bookmarkEnd w:id="0"/>
  </w:p>
  <w:p w14:paraId="476CAA0C" w14:textId="77777777" w:rsidR="00AE5A7D" w:rsidRDefault="00AE5A7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3FACA" w14:textId="77777777" w:rsidR="00AE5A7D" w:rsidRDefault="00AE5A7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230"/>
    <w:multiLevelType w:val="hybridMultilevel"/>
    <w:tmpl w:val="849AAB90"/>
    <w:lvl w:ilvl="0" w:tplc="04090013">
      <w:start w:val="1"/>
      <w:numFmt w:val="upperRoman"/>
      <w:lvlText w:val="%1."/>
      <w:lvlJc w:val="right"/>
      <w:pPr>
        <w:ind w:left="2260" w:hanging="360"/>
      </w:pPr>
    </w:lvl>
    <w:lvl w:ilvl="1" w:tplc="04090019" w:tentative="1">
      <w:start w:val="1"/>
      <w:numFmt w:val="lowerLetter"/>
      <w:lvlText w:val="%2."/>
      <w:lvlJc w:val="left"/>
      <w:pPr>
        <w:ind w:left="2980" w:hanging="360"/>
      </w:pPr>
    </w:lvl>
    <w:lvl w:ilvl="2" w:tplc="0409001B" w:tentative="1">
      <w:start w:val="1"/>
      <w:numFmt w:val="lowerRoman"/>
      <w:lvlText w:val="%3."/>
      <w:lvlJc w:val="right"/>
      <w:pPr>
        <w:ind w:left="3700" w:hanging="180"/>
      </w:pPr>
    </w:lvl>
    <w:lvl w:ilvl="3" w:tplc="0409000F" w:tentative="1">
      <w:start w:val="1"/>
      <w:numFmt w:val="decimal"/>
      <w:lvlText w:val="%4."/>
      <w:lvlJc w:val="left"/>
      <w:pPr>
        <w:ind w:left="4420" w:hanging="360"/>
      </w:pPr>
    </w:lvl>
    <w:lvl w:ilvl="4" w:tplc="04090019" w:tentative="1">
      <w:start w:val="1"/>
      <w:numFmt w:val="lowerLetter"/>
      <w:lvlText w:val="%5."/>
      <w:lvlJc w:val="left"/>
      <w:pPr>
        <w:ind w:left="5140" w:hanging="360"/>
      </w:pPr>
    </w:lvl>
    <w:lvl w:ilvl="5" w:tplc="0409001B" w:tentative="1">
      <w:start w:val="1"/>
      <w:numFmt w:val="lowerRoman"/>
      <w:lvlText w:val="%6."/>
      <w:lvlJc w:val="right"/>
      <w:pPr>
        <w:ind w:left="5860" w:hanging="180"/>
      </w:pPr>
    </w:lvl>
    <w:lvl w:ilvl="6" w:tplc="0409000F" w:tentative="1">
      <w:start w:val="1"/>
      <w:numFmt w:val="decimal"/>
      <w:lvlText w:val="%7."/>
      <w:lvlJc w:val="left"/>
      <w:pPr>
        <w:ind w:left="6580" w:hanging="360"/>
      </w:pPr>
    </w:lvl>
    <w:lvl w:ilvl="7" w:tplc="04090019" w:tentative="1">
      <w:start w:val="1"/>
      <w:numFmt w:val="lowerLetter"/>
      <w:lvlText w:val="%8."/>
      <w:lvlJc w:val="left"/>
      <w:pPr>
        <w:ind w:left="7300" w:hanging="360"/>
      </w:pPr>
    </w:lvl>
    <w:lvl w:ilvl="8" w:tplc="0409001B" w:tentative="1">
      <w:start w:val="1"/>
      <w:numFmt w:val="lowerRoman"/>
      <w:lvlText w:val="%9."/>
      <w:lvlJc w:val="right"/>
      <w:pPr>
        <w:ind w:left="8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5B1"/>
    <w:rsid w:val="0007094C"/>
    <w:rsid w:val="00091782"/>
    <w:rsid w:val="00093C0A"/>
    <w:rsid w:val="000A6F70"/>
    <w:rsid w:val="0013318C"/>
    <w:rsid w:val="001423BD"/>
    <w:rsid w:val="00183CCE"/>
    <w:rsid w:val="001A649B"/>
    <w:rsid w:val="001B4C81"/>
    <w:rsid w:val="001B6911"/>
    <w:rsid w:val="00211094"/>
    <w:rsid w:val="002B294E"/>
    <w:rsid w:val="002C108C"/>
    <w:rsid w:val="002C39F7"/>
    <w:rsid w:val="003019AC"/>
    <w:rsid w:val="00330803"/>
    <w:rsid w:val="0040791F"/>
    <w:rsid w:val="004300C7"/>
    <w:rsid w:val="004417CE"/>
    <w:rsid w:val="00466A71"/>
    <w:rsid w:val="004A72F7"/>
    <w:rsid w:val="004C68F8"/>
    <w:rsid w:val="004F4985"/>
    <w:rsid w:val="005D0BD4"/>
    <w:rsid w:val="006046C6"/>
    <w:rsid w:val="00690493"/>
    <w:rsid w:val="006A7948"/>
    <w:rsid w:val="006B5817"/>
    <w:rsid w:val="007D2780"/>
    <w:rsid w:val="007F57E4"/>
    <w:rsid w:val="00961EDB"/>
    <w:rsid w:val="009728CD"/>
    <w:rsid w:val="009B017D"/>
    <w:rsid w:val="00AE5A7D"/>
    <w:rsid w:val="00BC6CFA"/>
    <w:rsid w:val="00BF7300"/>
    <w:rsid w:val="00C733B1"/>
    <w:rsid w:val="00CF7E3D"/>
    <w:rsid w:val="00D04080"/>
    <w:rsid w:val="00D205CA"/>
    <w:rsid w:val="00D37273"/>
    <w:rsid w:val="00D87FE8"/>
    <w:rsid w:val="00E01F09"/>
    <w:rsid w:val="00E23EDE"/>
    <w:rsid w:val="00EF25B1"/>
    <w:rsid w:val="00FC4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B7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F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273"/>
    <w:pPr>
      <w:spacing w:after="0" w:line="240" w:lineRule="auto"/>
      <w:ind w:left="720"/>
      <w:contextualSpacing/>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AE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7D"/>
    <w:rPr>
      <w:rFonts w:cs="Calibri"/>
    </w:rPr>
  </w:style>
  <w:style w:type="paragraph" w:styleId="Footer">
    <w:name w:val="footer"/>
    <w:basedOn w:val="Normal"/>
    <w:link w:val="FooterChar"/>
    <w:uiPriority w:val="99"/>
    <w:unhideWhenUsed/>
    <w:rsid w:val="00AE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7D"/>
    <w:rPr>
      <w:rFonts w:cs="Calibri"/>
    </w:rPr>
  </w:style>
  <w:style w:type="paragraph" w:styleId="BalloonText">
    <w:name w:val="Balloon Text"/>
    <w:basedOn w:val="Normal"/>
    <w:link w:val="BalloonTextChar"/>
    <w:uiPriority w:val="99"/>
    <w:semiHidden/>
    <w:unhideWhenUsed/>
    <w:rsid w:val="00AE5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A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8F8"/>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273"/>
    <w:pPr>
      <w:spacing w:after="0" w:line="240" w:lineRule="auto"/>
      <w:ind w:left="720"/>
      <w:contextualSpacing/>
    </w:pPr>
    <w:rPr>
      <w:rFonts w:asciiTheme="minorHAnsi" w:eastAsiaTheme="minorEastAsia" w:hAnsiTheme="minorHAnsi" w:cstheme="minorBidi"/>
      <w:sz w:val="24"/>
      <w:szCs w:val="24"/>
    </w:rPr>
  </w:style>
  <w:style w:type="paragraph" w:styleId="Header">
    <w:name w:val="header"/>
    <w:basedOn w:val="Normal"/>
    <w:link w:val="HeaderChar"/>
    <w:uiPriority w:val="99"/>
    <w:unhideWhenUsed/>
    <w:rsid w:val="00AE5A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5A7D"/>
    <w:rPr>
      <w:rFonts w:cs="Calibri"/>
    </w:rPr>
  </w:style>
  <w:style w:type="paragraph" w:styleId="Footer">
    <w:name w:val="footer"/>
    <w:basedOn w:val="Normal"/>
    <w:link w:val="FooterChar"/>
    <w:uiPriority w:val="99"/>
    <w:unhideWhenUsed/>
    <w:rsid w:val="00AE5A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5A7D"/>
    <w:rPr>
      <w:rFonts w:cs="Calibri"/>
    </w:rPr>
  </w:style>
  <w:style w:type="paragraph" w:styleId="BalloonText">
    <w:name w:val="Balloon Text"/>
    <w:basedOn w:val="Normal"/>
    <w:link w:val="BalloonTextChar"/>
    <w:uiPriority w:val="99"/>
    <w:semiHidden/>
    <w:unhideWhenUsed/>
    <w:rsid w:val="00AE5A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5A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743</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November 5, 2009                                                       71LCB#05- Education Student Government</vt:lpstr>
    </vt:vector>
  </TitlesOfParts>
  <Company>University of Colorado - UMC</Company>
  <LinksUpToDate>false</LinksUpToDate>
  <CharactersWithSpaces>4975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5, 2009                                                       71LCB#05- Education Student Government</dc:title>
  <dc:subject/>
  <dc:creator>wltaylor</dc:creator>
  <cp:keywords/>
  <dc:description/>
  <cp:lastModifiedBy>Megen Princehouse</cp:lastModifiedBy>
  <cp:revision>6</cp:revision>
  <cp:lastPrinted>2011-10-19T18:47:00Z</cp:lastPrinted>
  <dcterms:created xsi:type="dcterms:W3CDTF">2011-10-17T16:39:00Z</dcterms:created>
  <dcterms:modified xsi:type="dcterms:W3CDTF">2011-10-19T18:50:00Z</dcterms:modified>
</cp:coreProperties>
</file>