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C7589" w14:textId="77777777" w:rsidR="00FC5B17" w:rsidRPr="009C586F" w:rsidRDefault="00FC5B17" w:rsidP="00FC5B17">
      <w:pPr>
        <w:spacing w:line="240" w:lineRule="auto"/>
        <w:jc w:val="center"/>
        <w:rPr>
          <w:rFonts w:ascii="Helvetica Neue" w:hAnsi="Helvetica Neue"/>
          <w:b/>
        </w:rPr>
      </w:pPr>
      <w:r w:rsidRPr="009C586F">
        <w:rPr>
          <w:rFonts w:ascii="Helvetica Neue" w:hAnsi="Helvetica Neue"/>
          <w:b/>
          <w:noProof/>
        </w:rPr>
        <w:drawing>
          <wp:inline distT="0" distB="0" distL="0" distR="0" wp14:anchorId="6106D760" wp14:editId="5E81674C">
            <wp:extent cx="418168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6072" cy="839079"/>
                    </a:xfrm>
                    <a:prstGeom prst="rect">
                      <a:avLst/>
                    </a:prstGeom>
                    <a:noFill/>
                    <a:ln>
                      <a:noFill/>
                    </a:ln>
                  </pic:spPr>
                </pic:pic>
              </a:graphicData>
            </a:graphic>
          </wp:inline>
        </w:drawing>
      </w:r>
    </w:p>
    <w:p w14:paraId="7E05F09E" w14:textId="77777777" w:rsidR="00FC5B17" w:rsidRPr="009C586F" w:rsidRDefault="00FC5B17" w:rsidP="004A7640">
      <w:pPr>
        <w:spacing w:line="240" w:lineRule="auto"/>
        <w:contextualSpacing/>
        <w:jc w:val="center"/>
        <w:rPr>
          <w:rFonts w:ascii="Helvetica Neue" w:hAnsi="Helvetica Neue"/>
          <w:b/>
        </w:rPr>
      </w:pPr>
    </w:p>
    <w:p w14:paraId="44ECD429" w14:textId="77777777" w:rsidR="00FC5B17" w:rsidRPr="009C586F" w:rsidRDefault="00FC5B17" w:rsidP="004A7640">
      <w:pPr>
        <w:spacing w:line="240" w:lineRule="auto"/>
        <w:contextualSpacing/>
        <w:jc w:val="center"/>
        <w:rPr>
          <w:rFonts w:ascii="Helvetica Neue" w:hAnsi="Helvetica Neue"/>
          <w:b/>
        </w:rPr>
      </w:pPr>
      <w:r w:rsidRPr="009C586F">
        <w:rPr>
          <w:rFonts w:ascii="Helvetica Neue" w:hAnsi="Helvetica Neue"/>
          <w:b/>
        </w:rPr>
        <w:t>University of Colorado Student Government</w:t>
      </w:r>
    </w:p>
    <w:p w14:paraId="4C93FEFD" w14:textId="77777777" w:rsidR="00FC5B17" w:rsidRPr="009C586F" w:rsidRDefault="00FC5B17" w:rsidP="004A7640">
      <w:pPr>
        <w:spacing w:line="240" w:lineRule="auto"/>
        <w:contextualSpacing/>
        <w:jc w:val="center"/>
        <w:rPr>
          <w:rFonts w:ascii="Helvetica Neue" w:hAnsi="Helvetica Neue"/>
          <w:b/>
        </w:rPr>
      </w:pPr>
      <w:r w:rsidRPr="009C586F">
        <w:rPr>
          <w:rFonts w:ascii="Helvetica Neue" w:hAnsi="Helvetica Neue"/>
          <w:b/>
        </w:rPr>
        <w:t>Legislative Council</w:t>
      </w:r>
    </w:p>
    <w:p w14:paraId="64A9FE6F" w14:textId="77777777" w:rsidR="00FC5B17" w:rsidRPr="009C586F" w:rsidRDefault="00FC5B17" w:rsidP="004A7640">
      <w:pPr>
        <w:spacing w:line="240" w:lineRule="auto"/>
        <w:contextualSpacing/>
        <w:jc w:val="center"/>
        <w:rPr>
          <w:rFonts w:ascii="Helvetica Neue" w:hAnsi="Helvetica Neue"/>
          <w:b/>
        </w:rPr>
      </w:pPr>
    </w:p>
    <w:p w14:paraId="6892CFF3" w14:textId="51C6FDC4" w:rsidR="00FC5B17" w:rsidRPr="009C586F" w:rsidRDefault="00FC5B17" w:rsidP="004A7640">
      <w:pPr>
        <w:spacing w:line="240" w:lineRule="auto"/>
        <w:ind w:left="4320" w:hanging="4320"/>
        <w:contextualSpacing/>
        <w:rPr>
          <w:rFonts w:ascii="Helvetica Neue" w:hAnsi="Helvetica Neue"/>
        </w:rPr>
      </w:pPr>
      <w:r w:rsidRPr="009C586F">
        <w:rPr>
          <w:rFonts w:ascii="Helvetica Neue" w:hAnsi="Helvetica Neue"/>
        </w:rPr>
        <w:t>Date: September 13</w:t>
      </w:r>
      <w:r w:rsidRPr="009C586F">
        <w:rPr>
          <w:rFonts w:ascii="Helvetica Neue" w:hAnsi="Helvetica Neue"/>
          <w:vertAlign w:val="superscript"/>
        </w:rPr>
        <w:t>th</w:t>
      </w:r>
      <w:r w:rsidR="001253EA" w:rsidRPr="009C586F">
        <w:rPr>
          <w:rFonts w:ascii="Helvetica Neue" w:hAnsi="Helvetica Neue"/>
        </w:rPr>
        <w:t>, 2012</w:t>
      </w:r>
      <w:r w:rsidR="001253EA" w:rsidRPr="009C586F">
        <w:rPr>
          <w:rFonts w:ascii="Helvetica Neue" w:hAnsi="Helvetica Neue"/>
        </w:rPr>
        <w:tab/>
        <w:t>77LCB10</w:t>
      </w:r>
      <w:r w:rsidRPr="009C586F">
        <w:rPr>
          <w:rFonts w:ascii="Helvetica Neue" w:hAnsi="Helvetica Neue"/>
        </w:rPr>
        <w:t xml:space="preserve"> – Election Code Reform</w:t>
      </w:r>
    </w:p>
    <w:p w14:paraId="63407F22" w14:textId="77777777" w:rsidR="004A7640" w:rsidRPr="009C586F" w:rsidRDefault="004A7640" w:rsidP="004A7640">
      <w:pPr>
        <w:spacing w:line="240" w:lineRule="auto"/>
        <w:ind w:left="4320" w:hanging="4320"/>
        <w:contextualSpacing/>
        <w:rPr>
          <w:rFonts w:ascii="Helvetica Neue" w:hAnsi="Helvetica Neue"/>
        </w:rPr>
      </w:pPr>
    </w:p>
    <w:p w14:paraId="3C5A1DBC" w14:textId="6AB12FFA" w:rsidR="00FC5B17" w:rsidRPr="009C586F" w:rsidRDefault="00FC5B17" w:rsidP="004A7640">
      <w:pPr>
        <w:spacing w:line="240" w:lineRule="auto"/>
        <w:contextualSpacing/>
        <w:rPr>
          <w:rFonts w:ascii="Helvetica Neue" w:hAnsi="Helvetica Neue"/>
        </w:rPr>
      </w:pPr>
      <w:r w:rsidRPr="009C586F">
        <w:rPr>
          <w:rFonts w:ascii="Helvetica Neue" w:hAnsi="Helvetica Neue"/>
        </w:rPr>
        <w:t>Sponsored by: Tyler Quick</w:t>
      </w:r>
      <w:r w:rsidRPr="009C586F">
        <w:rPr>
          <w:rFonts w:ascii="Helvetica Neue" w:hAnsi="Helvetica Neue"/>
        </w:rPr>
        <w:tab/>
      </w:r>
      <w:r w:rsidRPr="009C586F">
        <w:rPr>
          <w:rFonts w:ascii="Helvetica Neue" w:hAnsi="Helvetica Neue"/>
        </w:rPr>
        <w:tab/>
      </w:r>
      <w:r w:rsidR="00E10E5F">
        <w:rPr>
          <w:rFonts w:ascii="Helvetica Neue" w:hAnsi="Helvetica Neue"/>
        </w:rPr>
        <w:tab/>
      </w:r>
      <w:r w:rsidRPr="009C586F">
        <w:rPr>
          <w:rFonts w:ascii="Helvetica Neue" w:hAnsi="Helvetica Neue"/>
        </w:rPr>
        <w:t>Tri-Executive</w:t>
      </w:r>
    </w:p>
    <w:p w14:paraId="68337BBA" w14:textId="2A8A6B9A" w:rsidR="00FC5B17" w:rsidRDefault="00FC5B17" w:rsidP="008628A6">
      <w:pPr>
        <w:spacing w:line="240" w:lineRule="auto"/>
        <w:ind w:left="720" w:firstLine="720"/>
        <w:contextualSpacing/>
        <w:rPr>
          <w:rFonts w:ascii="Helvetica Neue" w:hAnsi="Helvetica Neue"/>
        </w:rPr>
      </w:pPr>
      <w:r w:rsidRPr="009C586F">
        <w:rPr>
          <w:rFonts w:ascii="Helvetica Neue" w:hAnsi="Helvetica Neue"/>
        </w:rPr>
        <w:t>Zeke Johnson</w:t>
      </w:r>
      <w:r w:rsidRPr="009C586F">
        <w:rPr>
          <w:rFonts w:ascii="Helvetica Neue" w:hAnsi="Helvetica Neue"/>
        </w:rPr>
        <w:tab/>
      </w:r>
      <w:r w:rsidRPr="009C586F">
        <w:rPr>
          <w:rFonts w:ascii="Helvetica Neue" w:hAnsi="Helvetica Neue"/>
        </w:rPr>
        <w:tab/>
      </w:r>
      <w:r w:rsidR="00E10E5F">
        <w:rPr>
          <w:rFonts w:ascii="Helvetica Neue" w:hAnsi="Helvetica Neue"/>
        </w:rPr>
        <w:tab/>
      </w:r>
      <w:r w:rsidRPr="009C586F">
        <w:rPr>
          <w:rFonts w:ascii="Helvetica Neue" w:hAnsi="Helvetica Neue"/>
        </w:rPr>
        <w:t>Representative-at-Large</w:t>
      </w:r>
    </w:p>
    <w:p w14:paraId="05B430E6" w14:textId="1B4ECE5C" w:rsidR="008D6335" w:rsidRPr="009C586F" w:rsidRDefault="008D6335" w:rsidP="008628A6">
      <w:pPr>
        <w:spacing w:line="240" w:lineRule="auto"/>
        <w:ind w:left="720" w:firstLine="720"/>
        <w:contextualSpacing/>
        <w:rPr>
          <w:rFonts w:ascii="Helvetica Neue" w:hAnsi="Helvetica Neue"/>
        </w:rPr>
      </w:pPr>
      <w:proofErr w:type="spellStart"/>
      <w:r>
        <w:rPr>
          <w:rFonts w:ascii="Helvetica Neue" w:hAnsi="Helvetica Neue"/>
        </w:rPr>
        <w:t>Neelah</w:t>
      </w:r>
      <w:proofErr w:type="spellEnd"/>
      <w:r>
        <w:rPr>
          <w:rFonts w:ascii="Helvetica Neue" w:hAnsi="Helvetica Neue"/>
        </w:rPr>
        <w:t xml:space="preserve"> Ali</w:t>
      </w:r>
      <w:r>
        <w:rPr>
          <w:rFonts w:ascii="Helvetica Neue" w:hAnsi="Helvetica Neue"/>
        </w:rPr>
        <w:tab/>
      </w:r>
      <w:r>
        <w:rPr>
          <w:rFonts w:ascii="Helvetica Neue" w:hAnsi="Helvetica Neue"/>
        </w:rPr>
        <w:tab/>
      </w:r>
      <w:r w:rsidR="00E10E5F">
        <w:rPr>
          <w:rFonts w:ascii="Helvetica Neue" w:hAnsi="Helvetica Neue"/>
        </w:rPr>
        <w:tab/>
      </w:r>
      <w:r>
        <w:rPr>
          <w:rFonts w:ascii="Helvetica Neue" w:hAnsi="Helvetica Neue"/>
        </w:rPr>
        <w:t>Representative-at-Large</w:t>
      </w:r>
    </w:p>
    <w:p w14:paraId="32826C24" w14:textId="394F69FA" w:rsidR="008331F1" w:rsidRDefault="008331F1" w:rsidP="008628A6">
      <w:pPr>
        <w:spacing w:line="240" w:lineRule="auto"/>
        <w:ind w:left="720" w:firstLine="720"/>
        <w:contextualSpacing/>
        <w:rPr>
          <w:rFonts w:ascii="Helvetica Neue" w:hAnsi="Helvetica Neue"/>
        </w:rPr>
      </w:pPr>
      <w:proofErr w:type="spellStart"/>
      <w:r w:rsidRPr="009C586F">
        <w:rPr>
          <w:rFonts w:ascii="Helvetica Neue" w:hAnsi="Helvetica Neue"/>
        </w:rPr>
        <w:t>JohnMichael</w:t>
      </w:r>
      <w:proofErr w:type="spellEnd"/>
      <w:r w:rsidRPr="009C586F">
        <w:rPr>
          <w:rFonts w:ascii="Helvetica Neue" w:hAnsi="Helvetica Neue"/>
        </w:rPr>
        <w:t xml:space="preserve"> Thistle</w:t>
      </w:r>
      <w:r w:rsidRPr="009C586F">
        <w:rPr>
          <w:rFonts w:ascii="Helvetica Neue" w:hAnsi="Helvetica Neue"/>
        </w:rPr>
        <w:tab/>
      </w:r>
      <w:r w:rsidR="00E10E5F">
        <w:rPr>
          <w:rFonts w:ascii="Helvetica Neue" w:hAnsi="Helvetica Neue"/>
        </w:rPr>
        <w:tab/>
      </w:r>
      <w:r w:rsidRPr="009C586F">
        <w:rPr>
          <w:rFonts w:ascii="Helvetica Neue" w:hAnsi="Helvetica Neue"/>
        </w:rPr>
        <w:t>Election Commissioner</w:t>
      </w:r>
    </w:p>
    <w:p w14:paraId="4D9C2306" w14:textId="36A16B65" w:rsidR="008D6335" w:rsidRDefault="008D6335" w:rsidP="008628A6">
      <w:pPr>
        <w:spacing w:line="240" w:lineRule="auto"/>
        <w:ind w:left="720" w:firstLine="720"/>
        <w:contextualSpacing/>
        <w:rPr>
          <w:rFonts w:ascii="Helvetica Neue" w:hAnsi="Helvetica Neue"/>
        </w:rPr>
      </w:pPr>
      <w:r w:rsidRPr="009C586F">
        <w:rPr>
          <w:rFonts w:ascii="Helvetica Neue" w:hAnsi="Helvetica Neue"/>
        </w:rPr>
        <w:t>Julia Harrington</w:t>
      </w:r>
      <w:r w:rsidRPr="009C586F">
        <w:rPr>
          <w:rFonts w:ascii="Helvetica Neue" w:hAnsi="Helvetica Neue"/>
        </w:rPr>
        <w:tab/>
      </w:r>
      <w:r w:rsidR="00E10E5F">
        <w:rPr>
          <w:rFonts w:ascii="Helvetica Neue" w:hAnsi="Helvetica Neue"/>
        </w:rPr>
        <w:tab/>
      </w:r>
      <w:r w:rsidRPr="009C586F">
        <w:rPr>
          <w:rFonts w:ascii="Helvetica Neue" w:hAnsi="Helvetica Neue"/>
        </w:rPr>
        <w:t>Director of Legislative Affairs</w:t>
      </w:r>
    </w:p>
    <w:p w14:paraId="35C8C14B" w14:textId="43DF2D05" w:rsidR="00BE7598" w:rsidRDefault="00E10E5F" w:rsidP="008628A6">
      <w:pPr>
        <w:spacing w:line="240" w:lineRule="auto"/>
        <w:ind w:left="720" w:firstLine="720"/>
        <w:contextualSpacing/>
        <w:rPr>
          <w:rFonts w:ascii="Helvetica Neue" w:hAnsi="Helvetica Neue"/>
        </w:rPr>
      </w:pPr>
      <w:r>
        <w:rPr>
          <w:rFonts w:ascii="Helvetica Neue" w:hAnsi="Helvetica Neue"/>
        </w:rPr>
        <w:t>Ryan Tyson</w:t>
      </w:r>
      <w:r>
        <w:rPr>
          <w:rFonts w:ascii="Helvetica Neue" w:hAnsi="Helvetica Neue"/>
        </w:rPr>
        <w:tab/>
      </w:r>
      <w:r>
        <w:rPr>
          <w:rFonts w:ascii="Helvetica Neue" w:hAnsi="Helvetica Neue"/>
        </w:rPr>
        <w:tab/>
      </w:r>
      <w:r>
        <w:rPr>
          <w:rFonts w:ascii="Helvetica Neue" w:hAnsi="Helvetica Neue"/>
        </w:rPr>
        <w:tab/>
      </w:r>
      <w:r w:rsidR="00BE7598">
        <w:rPr>
          <w:rFonts w:ascii="Helvetica Neue" w:hAnsi="Helvetica Neue"/>
        </w:rPr>
        <w:t>Chair of the Council of Colleges and Schools</w:t>
      </w:r>
    </w:p>
    <w:p w14:paraId="1A1E84E2" w14:textId="77777777" w:rsidR="00FC5B17" w:rsidRPr="009C586F" w:rsidRDefault="00FC5B17" w:rsidP="004A7640">
      <w:pPr>
        <w:spacing w:line="240" w:lineRule="auto"/>
        <w:contextualSpacing/>
        <w:rPr>
          <w:rFonts w:ascii="Helvetica Neue" w:hAnsi="Helvetica Neue"/>
        </w:rPr>
      </w:pPr>
    </w:p>
    <w:p w14:paraId="1FDCA4AD" w14:textId="00E0088C" w:rsidR="00FC5B17" w:rsidRPr="009C586F" w:rsidRDefault="00FC5B17" w:rsidP="004A7640">
      <w:pPr>
        <w:spacing w:line="240" w:lineRule="auto"/>
        <w:contextualSpacing/>
        <w:rPr>
          <w:rFonts w:ascii="Helvetica Neue" w:hAnsi="Helvetica Neue"/>
        </w:rPr>
      </w:pPr>
      <w:r w:rsidRPr="009C586F">
        <w:rPr>
          <w:rFonts w:ascii="Helvetica Neue" w:hAnsi="Helvetica Neue"/>
        </w:rPr>
        <w:t xml:space="preserve">Authored by: </w:t>
      </w:r>
      <w:r w:rsidRPr="009C586F">
        <w:rPr>
          <w:rFonts w:ascii="Helvetica Neue" w:hAnsi="Helvetica Neue"/>
        </w:rPr>
        <w:tab/>
        <w:t>Zeke Johnson</w:t>
      </w:r>
      <w:r w:rsidRPr="009C586F">
        <w:rPr>
          <w:rFonts w:ascii="Helvetica Neue" w:hAnsi="Helvetica Neue"/>
        </w:rPr>
        <w:tab/>
      </w:r>
      <w:r w:rsidRPr="009C586F">
        <w:rPr>
          <w:rFonts w:ascii="Helvetica Neue" w:hAnsi="Helvetica Neue"/>
        </w:rPr>
        <w:tab/>
      </w:r>
      <w:r w:rsidR="00E10E5F">
        <w:rPr>
          <w:rFonts w:ascii="Helvetica Neue" w:hAnsi="Helvetica Neue"/>
        </w:rPr>
        <w:tab/>
      </w:r>
      <w:r w:rsidRPr="009C586F">
        <w:rPr>
          <w:rFonts w:ascii="Helvetica Neue" w:hAnsi="Helvetica Neue"/>
        </w:rPr>
        <w:t>Representative-at-Large</w:t>
      </w:r>
    </w:p>
    <w:p w14:paraId="6EA63AC4" w14:textId="66C848D5" w:rsidR="00FC5B17" w:rsidRPr="009C586F" w:rsidRDefault="00FC5B17" w:rsidP="004A7640">
      <w:pPr>
        <w:spacing w:line="240" w:lineRule="auto"/>
        <w:contextualSpacing/>
        <w:rPr>
          <w:rFonts w:ascii="Helvetica Neue" w:hAnsi="Helvetica Neue"/>
        </w:rPr>
      </w:pPr>
      <w:r w:rsidRPr="009C586F">
        <w:rPr>
          <w:rFonts w:ascii="Helvetica Neue" w:hAnsi="Helvetica Neue"/>
        </w:rPr>
        <w:tab/>
      </w:r>
      <w:r w:rsidRPr="009C586F">
        <w:rPr>
          <w:rFonts w:ascii="Helvetica Neue" w:hAnsi="Helvetica Neue"/>
        </w:rPr>
        <w:tab/>
        <w:t>Tyler Quick</w:t>
      </w:r>
      <w:r w:rsidRPr="009C586F">
        <w:rPr>
          <w:rFonts w:ascii="Helvetica Neue" w:hAnsi="Helvetica Neue"/>
        </w:rPr>
        <w:tab/>
      </w:r>
      <w:r w:rsidRPr="009C586F">
        <w:rPr>
          <w:rFonts w:ascii="Helvetica Neue" w:hAnsi="Helvetica Neue"/>
        </w:rPr>
        <w:tab/>
      </w:r>
      <w:r w:rsidR="00E10E5F">
        <w:rPr>
          <w:rFonts w:ascii="Helvetica Neue" w:hAnsi="Helvetica Neue"/>
        </w:rPr>
        <w:tab/>
      </w:r>
      <w:r w:rsidRPr="009C586F">
        <w:rPr>
          <w:rFonts w:ascii="Helvetica Neue" w:hAnsi="Helvetica Neue"/>
        </w:rPr>
        <w:t>Tri-Executive</w:t>
      </w:r>
    </w:p>
    <w:p w14:paraId="7A295AB3" w14:textId="77777777" w:rsidR="00FC5B17" w:rsidRPr="009C586F" w:rsidRDefault="00FC5B17" w:rsidP="004A7640">
      <w:pPr>
        <w:spacing w:line="240" w:lineRule="auto"/>
        <w:contextualSpacing/>
        <w:rPr>
          <w:rFonts w:ascii="Helvetica Neue" w:hAnsi="Helvetica Neue"/>
        </w:rPr>
      </w:pPr>
      <w:r w:rsidRPr="009C586F">
        <w:rPr>
          <w:rFonts w:ascii="Helvetica Neue" w:hAnsi="Helvetica Neue"/>
        </w:rPr>
        <w:tab/>
      </w:r>
      <w:r w:rsidRPr="009C586F">
        <w:rPr>
          <w:rFonts w:ascii="Helvetica Neue" w:hAnsi="Helvetica Neue"/>
        </w:rPr>
        <w:tab/>
      </w:r>
      <w:r w:rsidRPr="009C586F">
        <w:rPr>
          <w:rFonts w:ascii="Helvetica Neue" w:hAnsi="Helvetica Neue"/>
        </w:rPr>
        <w:tab/>
      </w:r>
      <w:r w:rsidRPr="009C586F">
        <w:rPr>
          <w:rFonts w:ascii="Helvetica Neue" w:hAnsi="Helvetica Neue"/>
        </w:rPr>
        <w:tab/>
      </w:r>
      <w:r w:rsidRPr="009C586F">
        <w:rPr>
          <w:rFonts w:ascii="Helvetica Neue" w:hAnsi="Helvetica Neue"/>
        </w:rPr>
        <w:tab/>
      </w:r>
    </w:p>
    <w:p w14:paraId="1F897BA4" w14:textId="0EDB82A4" w:rsidR="00FC5B17" w:rsidRPr="009C586F" w:rsidRDefault="00FC5B17" w:rsidP="008847E5">
      <w:pPr>
        <w:pBdr>
          <w:bottom w:val="single" w:sz="12" w:space="4" w:color="auto"/>
        </w:pBdr>
        <w:spacing w:line="240" w:lineRule="auto"/>
        <w:jc w:val="center"/>
        <w:rPr>
          <w:rFonts w:ascii="Helvetica Neue" w:hAnsi="Helvetica Neue"/>
          <w:b/>
          <w:sz w:val="36"/>
          <w:szCs w:val="36"/>
        </w:rPr>
      </w:pPr>
      <w:r w:rsidRPr="009C586F">
        <w:rPr>
          <w:rFonts w:ascii="Helvetica Neue" w:hAnsi="Helvetica Neue"/>
          <w:b/>
          <w:sz w:val="36"/>
          <w:szCs w:val="36"/>
        </w:rPr>
        <w:t xml:space="preserve">A Bill to Reform </w:t>
      </w:r>
      <w:r w:rsidR="00C1554C">
        <w:rPr>
          <w:rFonts w:ascii="Helvetica Neue" w:hAnsi="Helvetica Neue"/>
          <w:b/>
          <w:sz w:val="36"/>
          <w:szCs w:val="36"/>
        </w:rPr>
        <w:t>t</w:t>
      </w:r>
      <w:r w:rsidR="00913EA5" w:rsidRPr="009C586F">
        <w:rPr>
          <w:rFonts w:ascii="Helvetica Neue" w:hAnsi="Helvetica Neue"/>
          <w:b/>
          <w:sz w:val="36"/>
          <w:szCs w:val="36"/>
        </w:rPr>
        <w:t xml:space="preserve">he </w:t>
      </w:r>
      <w:r w:rsidRPr="009C586F">
        <w:rPr>
          <w:rFonts w:ascii="Helvetica Neue" w:hAnsi="Helvetica Neue"/>
          <w:b/>
          <w:sz w:val="36"/>
          <w:szCs w:val="36"/>
        </w:rPr>
        <w:t>Election Code</w:t>
      </w:r>
    </w:p>
    <w:p w14:paraId="78590ABB" w14:textId="77777777" w:rsidR="00FC5B17" w:rsidRPr="009C586F" w:rsidRDefault="00FC5B17" w:rsidP="00FC5B17">
      <w:pPr>
        <w:spacing w:line="240" w:lineRule="auto"/>
        <w:jc w:val="center"/>
        <w:rPr>
          <w:rFonts w:ascii="Helvetica Neue" w:hAnsi="Helvetica Neue"/>
          <w:b/>
          <w:sz w:val="36"/>
          <w:szCs w:val="36"/>
        </w:rPr>
      </w:pPr>
      <w:r w:rsidRPr="009C586F">
        <w:rPr>
          <w:rFonts w:ascii="Helvetica Neue" w:hAnsi="Helvetica Neue"/>
          <w:b/>
          <w:sz w:val="36"/>
          <w:szCs w:val="36"/>
        </w:rPr>
        <w:t>Bill History</w:t>
      </w:r>
    </w:p>
    <w:p w14:paraId="0AFDA511" w14:textId="40594A5F" w:rsidR="008847E5" w:rsidRPr="009C586F" w:rsidRDefault="008847E5" w:rsidP="008847E5">
      <w:pPr>
        <w:spacing w:line="240" w:lineRule="auto"/>
        <w:ind w:firstLine="720"/>
        <w:rPr>
          <w:rFonts w:ascii="Helvetica Neue" w:hAnsi="Helvetica Neue"/>
        </w:rPr>
      </w:pPr>
      <w:r w:rsidRPr="009C586F">
        <w:rPr>
          <w:rFonts w:ascii="Helvetica Neue" w:hAnsi="Helvetica Neue"/>
        </w:rPr>
        <w:t>In th</w:t>
      </w:r>
      <w:r w:rsidR="003971E6" w:rsidRPr="009C586F">
        <w:rPr>
          <w:rFonts w:ascii="Helvetica Neue" w:hAnsi="Helvetica Neue"/>
        </w:rPr>
        <w:t>e words of Winston Churchill, “D</w:t>
      </w:r>
      <w:r w:rsidRPr="009C586F">
        <w:rPr>
          <w:rFonts w:ascii="Helvetica Neue" w:hAnsi="Helvetica Neue"/>
        </w:rPr>
        <w:t>emocracy is the worst form of government, except for all those others that have been tried.” Student government elections are an important opportunity for students to have a voice in how their student fees are spent a</w:t>
      </w:r>
      <w:r w:rsidR="004E06B4">
        <w:rPr>
          <w:rFonts w:ascii="Helvetica Neue" w:hAnsi="Helvetica Neue"/>
        </w:rPr>
        <w:t>nd how they are represented to university administrators and t</w:t>
      </w:r>
      <w:r w:rsidRPr="009C586F">
        <w:rPr>
          <w:rFonts w:ascii="Helvetica Neue" w:hAnsi="Helvetica Neue"/>
        </w:rPr>
        <w:t xml:space="preserve">he outside world. </w:t>
      </w:r>
    </w:p>
    <w:p w14:paraId="3FB23DD7" w14:textId="162F97D6" w:rsidR="008847E5" w:rsidRPr="009C586F" w:rsidRDefault="008847E5" w:rsidP="008847E5">
      <w:pPr>
        <w:spacing w:line="240" w:lineRule="auto"/>
        <w:ind w:firstLine="720"/>
        <w:rPr>
          <w:rFonts w:ascii="Helvetica Neue" w:hAnsi="Helvetica Neue"/>
        </w:rPr>
      </w:pPr>
      <w:r w:rsidRPr="009C586F">
        <w:rPr>
          <w:rFonts w:ascii="Helvetica Neue" w:hAnsi="Helvetica Neue"/>
        </w:rPr>
        <w:t xml:space="preserve">As an organization, it is imperative that student government constantly be </w:t>
      </w:r>
      <w:r w:rsidR="004E06B4">
        <w:rPr>
          <w:rFonts w:ascii="Helvetica Neue" w:hAnsi="Helvetica Neue"/>
        </w:rPr>
        <w:t xml:space="preserve">striving for </w:t>
      </w:r>
      <w:r w:rsidRPr="009C586F">
        <w:rPr>
          <w:rFonts w:ascii="Helvetica Neue" w:hAnsi="Helvetica Neue"/>
        </w:rPr>
        <w:t xml:space="preserve">self-improvement </w:t>
      </w:r>
      <w:r w:rsidR="004E06B4">
        <w:rPr>
          <w:rFonts w:ascii="Helvetica Neue" w:hAnsi="Helvetica Neue"/>
        </w:rPr>
        <w:t>and</w:t>
      </w:r>
      <w:r w:rsidRPr="009C586F">
        <w:rPr>
          <w:rFonts w:ascii="Helvetica Neue" w:hAnsi="Helvetica Neue"/>
        </w:rPr>
        <w:t xml:space="preserve"> to be more fair and representative.</w:t>
      </w:r>
      <w:r w:rsidR="009B01D2">
        <w:rPr>
          <w:rFonts w:ascii="Helvetica Neue" w:hAnsi="Helvetica Neue"/>
        </w:rPr>
        <w:t xml:space="preserve"> </w:t>
      </w:r>
      <w:r w:rsidR="00BE7598">
        <w:rPr>
          <w:rFonts w:ascii="Helvetica Neue" w:hAnsi="Helvetica Neue"/>
        </w:rPr>
        <w:t>It</w:t>
      </w:r>
      <w:r w:rsidRPr="009C586F">
        <w:rPr>
          <w:rFonts w:ascii="Helvetica Neue" w:hAnsi="Helvetica Neue"/>
        </w:rPr>
        <w:t xml:space="preserve"> is incredibly i</w:t>
      </w:r>
      <w:r w:rsidR="004E06B4">
        <w:rPr>
          <w:rFonts w:ascii="Helvetica Neue" w:hAnsi="Helvetica Neue"/>
        </w:rPr>
        <w:t xml:space="preserve">mportant that the Election Code </w:t>
      </w:r>
      <w:r w:rsidR="00C1554C">
        <w:rPr>
          <w:rFonts w:ascii="Helvetica Neue" w:hAnsi="Helvetica Neue"/>
        </w:rPr>
        <w:t xml:space="preserve">include </w:t>
      </w:r>
      <w:r w:rsidRPr="009C586F">
        <w:rPr>
          <w:rFonts w:ascii="Helvetica Neue" w:hAnsi="Helvetica Neue"/>
        </w:rPr>
        <w:t xml:space="preserve">every possible infraction in a </w:t>
      </w:r>
      <w:r w:rsidR="00C502EC" w:rsidRPr="009C586F">
        <w:rPr>
          <w:rFonts w:ascii="Helvetica Neue" w:hAnsi="Helvetica Neue"/>
        </w:rPr>
        <w:t>manner that</w:t>
      </w:r>
      <w:r w:rsidRPr="009C586F">
        <w:rPr>
          <w:rFonts w:ascii="Helvetica Neue" w:hAnsi="Helvetica Neue"/>
        </w:rPr>
        <w:t xml:space="preserve"> is both concise and clear. </w:t>
      </w:r>
      <w:r w:rsidR="004E06B4">
        <w:rPr>
          <w:rFonts w:ascii="Helvetica Neue" w:hAnsi="Helvetica Neue"/>
        </w:rPr>
        <w:t xml:space="preserve">The </w:t>
      </w:r>
      <w:r w:rsidR="00F31D83">
        <w:rPr>
          <w:rFonts w:ascii="Helvetica Neue" w:hAnsi="Helvetica Neue"/>
        </w:rPr>
        <w:t>c</w:t>
      </w:r>
      <w:r w:rsidRPr="009C586F">
        <w:rPr>
          <w:rFonts w:ascii="Helvetica Neue" w:hAnsi="Helvetica Neue"/>
        </w:rPr>
        <w:t>o</w:t>
      </w:r>
      <w:r w:rsidR="004E06B4">
        <w:rPr>
          <w:rFonts w:ascii="Helvetica Neue" w:hAnsi="Helvetica Neue"/>
        </w:rPr>
        <w:t>de must provide a definition of what exactly constitutes a fair</w:t>
      </w:r>
      <w:r w:rsidRPr="009C586F">
        <w:rPr>
          <w:rFonts w:ascii="Helvetica Neue" w:hAnsi="Helvetica Neue"/>
        </w:rPr>
        <w:t xml:space="preserve"> election. This bill seeks to do just that. The Sixth Chapter, which describes individual infractions, has been updated to include </w:t>
      </w:r>
      <w:proofErr w:type="gramStart"/>
      <w:r w:rsidRPr="009C586F">
        <w:rPr>
          <w:rFonts w:ascii="Helvetica Neue" w:hAnsi="Helvetica Neue"/>
        </w:rPr>
        <w:t>language prohibiting</w:t>
      </w:r>
      <w:proofErr w:type="gramEnd"/>
      <w:r w:rsidRPr="009C586F">
        <w:rPr>
          <w:rFonts w:ascii="Helvetica Neue" w:hAnsi="Helvetica Neue"/>
        </w:rPr>
        <w:t xml:space="preserve"> actions that have been deemed unethical or unlawful in the past, but were not mentioned in prior </w:t>
      </w:r>
      <w:r w:rsidR="004E06B4">
        <w:rPr>
          <w:rFonts w:ascii="Helvetica Neue" w:hAnsi="Helvetica Neue"/>
        </w:rPr>
        <w:t>versions of the code.</w:t>
      </w:r>
      <w:r w:rsidRPr="009C586F">
        <w:rPr>
          <w:rFonts w:ascii="Helvetica Neue" w:hAnsi="Helvetica Neue"/>
        </w:rPr>
        <w:t xml:space="preserve"> This includes campaigning in the dorms, digitally tampering with election software, and using harassment or intimidation for the purposes of furthering one’s own election prospects. </w:t>
      </w:r>
    </w:p>
    <w:p w14:paraId="205FC6AF" w14:textId="3AE0A071" w:rsidR="009B01D2" w:rsidRDefault="00F31D83" w:rsidP="009B01D2">
      <w:pPr>
        <w:spacing w:line="240" w:lineRule="auto"/>
        <w:ind w:firstLine="720"/>
        <w:rPr>
          <w:rFonts w:ascii="Helvetica Neue" w:hAnsi="Helvetica Neue"/>
        </w:rPr>
      </w:pPr>
      <w:r>
        <w:rPr>
          <w:rFonts w:ascii="Helvetica Neue" w:hAnsi="Helvetica Neue"/>
        </w:rPr>
        <w:t>This b</w:t>
      </w:r>
      <w:r w:rsidR="008847E5" w:rsidRPr="009C586F">
        <w:rPr>
          <w:rFonts w:ascii="Helvetica Neue" w:hAnsi="Helvetica Neue"/>
        </w:rPr>
        <w:t xml:space="preserve">ill also seeks to amend injustices in the Election Code by closing financial </w:t>
      </w:r>
      <w:r w:rsidR="00BB1DE7" w:rsidRPr="009C586F">
        <w:rPr>
          <w:rFonts w:ascii="Helvetica Neue" w:hAnsi="Helvetica Neue"/>
        </w:rPr>
        <w:t>loopholes that could be exploited by those individuals</w:t>
      </w:r>
      <w:r w:rsidR="00C502EC">
        <w:rPr>
          <w:rFonts w:ascii="Helvetica Neue" w:hAnsi="Helvetica Neue"/>
        </w:rPr>
        <w:t xml:space="preserve"> and tickets </w:t>
      </w:r>
      <w:proofErr w:type="gramStart"/>
      <w:r w:rsidR="00C502EC">
        <w:rPr>
          <w:rFonts w:ascii="Helvetica Neue" w:hAnsi="Helvetica Neue"/>
        </w:rPr>
        <w:t>who</w:t>
      </w:r>
      <w:proofErr w:type="gramEnd"/>
      <w:r w:rsidR="00C502EC">
        <w:rPr>
          <w:rFonts w:ascii="Helvetica Neue" w:hAnsi="Helvetica Neue"/>
        </w:rPr>
        <w:t xml:space="preserve"> might</w:t>
      </w:r>
      <w:r w:rsidR="008847E5" w:rsidRPr="009C586F">
        <w:rPr>
          <w:rFonts w:ascii="Helvetica Neue" w:hAnsi="Helvetica Neue"/>
        </w:rPr>
        <w:t xml:space="preserve"> seek to use </w:t>
      </w:r>
      <w:r w:rsidR="00C502EC">
        <w:rPr>
          <w:rFonts w:ascii="Helvetica Neue" w:hAnsi="Helvetica Neue"/>
        </w:rPr>
        <w:t>personal</w:t>
      </w:r>
      <w:r w:rsidR="008847E5" w:rsidRPr="009C586F">
        <w:rPr>
          <w:rFonts w:ascii="Helvetica Neue" w:hAnsi="Helvetica Neue"/>
        </w:rPr>
        <w:t xml:space="preserve"> financial privilege to influence or even “buy” an election. It provides students with more time to prepare for an election cycle, in anticipation of the implementation of an expanded informational week prior to the election week. This was done in hope</w:t>
      </w:r>
      <w:r w:rsidR="00C502EC">
        <w:rPr>
          <w:rFonts w:ascii="Helvetica Neue" w:hAnsi="Helvetica Neue"/>
        </w:rPr>
        <w:t>s</w:t>
      </w:r>
      <w:r w:rsidR="008847E5" w:rsidRPr="009C586F">
        <w:rPr>
          <w:rFonts w:ascii="Helvetica Neue" w:hAnsi="Helvetica Neue"/>
        </w:rPr>
        <w:t xml:space="preserve"> that more of an effort would be made to inspire students to think critically about the candidates and policies that they will ha</w:t>
      </w:r>
      <w:r w:rsidR="009B01D2">
        <w:rPr>
          <w:rFonts w:ascii="Helvetica Neue" w:hAnsi="Helvetica Neue"/>
        </w:rPr>
        <w:t xml:space="preserve">ve the opportunity to vote </w:t>
      </w:r>
      <w:r w:rsidR="00C1554C">
        <w:rPr>
          <w:rFonts w:ascii="Helvetica Neue" w:hAnsi="Helvetica Neue"/>
        </w:rPr>
        <w:t>on</w:t>
      </w:r>
      <w:r w:rsidR="009B01D2">
        <w:rPr>
          <w:rFonts w:ascii="Helvetica Neue" w:hAnsi="Helvetica Neue"/>
        </w:rPr>
        <w:t>.</w:t>
      </w:r>
    </w:p>
    <w:p w14:paraId="7CC6CA8C" w14:textId="69133186" w:rsidR="008847E5" w:rsidRPr="009C586F" w:rsidRDefault="008847E5" w:rsidP="009B01D2">
      <w:pPr>
        <w:spacing w:line="240" w:lineRule="auto"/>
        <w:ind w:firstLine="720"/>
        <w:jc w:val="center"/>
        <w:rPr>
          <w:rFonts w:ascii="Helvetica Neue" w:hAnsi="Helvetica Neue"/>
        </w:rPr>
      </w:pPr>
      <w:r w:rsidRPr="009C586F">
        <w:rPr>
          <w:rFonts w:ascii="Helvetica Neue" w:hAnsi="Helvetica Neue"/>
          <w:b/>
          <w:sz w:val="36"/>
          <w:szCs w:val="36"/>
        </w:rPr>
        <w:lastRenderedPageBreak/>
        <w:t>Bill Summary</w:t>
      </w:r>
    </w:p>
    <w:p w14:paraId="24CB73B0" w14:textId="05E02E07" w:rsidR="008847E5" w:rsidRPr="001A6050" w:rsidRDefault="00FC5B17" w:rsidP="008847E5">
      <w:pPr>
        <w:pBdr>
          <w:bottom w:val="single" w:sz="12" w:space="1" w:color="auto"/>
        </w:pBdr>
        <w:spacing w:line="240" w:lineRule="auto"/>
        <w:rPr>
          <w:rFonts w:ascii="Helvetica Neue" w:hAnsi="Helvetica Neue"/>
        </w:rPr>
      </w:pPr>
      <w:r w:rsidRPr="001A6050">
        <w:rPr>
          <w:rFonts w:ascii="Helvetica Neue" w:hAnsi="Helvetica Neue"/>
          <w:b/>
        </w:rPr>
        <w:t xml:space="preserve">Whereas, </w:t>
      </w:r>
      <w:r w:rsidR="00C502EC">
        <w:rPr>
          <w:rFonts w:ascii="Helvetica Neue" w:hAnsi="Helvetica Neue"/>
        </w:rPr>
        <w:t>the election period of 11</w:t>
      </w:r>
      <w:r w:rsidR="00733B9F" w:rsidRPr="001A6050">
        <w:rPr>
          <w:rFonts w:ascii="Helvetica Neue" w:hAnsi="Helvetica Neue"/>
        </w:rPr>
        <w:t>6 hours of voting is excessively long and doesn’</w:t>
      </w:r>
      <w:r w:rsidR="00C502EC">
        <w:rPr>
          <w:rFonts w:ascii="Helvetica Neue" w:hAnsi="Helvetica Neue"/>
        </w:rPr>
        <w:t>t promote academic excellence amongst</w:t>
      </w:r>
      <w:r w:rsidR="00733B9F" w:rsidRPr="001A6050">
        <w:rPr>
          <w:rFonts w:ascii="Helvetica Neue" w:hAnsi="Helvetica Neue"/>
        </w:rPr>
        <w:t xml:space="preserve"> the candidates no</w:t>
      </w:r>
      <w:r w:rsidR="00C502EC">
        <w:rPr>
          <w:rFonts w:ascii="Helvetica Neue" w:hAnsi="Helvetica Neue"/>
        </w:rPr>
        <w:t>r safe campa</w:t>
      </w:r>
      <w:r w:rsidR="009E65B0">
        <w:rPr>
          <w:rFonts w:ascii="Helvetica Neue" w:hAnsi="Helvetica Neue"/>
        </w:rPr>
        <w:t>i</w:t>
      </w:r>
      <w:bookmarkStart w:id="0" w:name="_GoBack"/>
      <w:bookmarkEnd w:id="0"/>
      <w:r w:rsidR="00C502EC">
        <w:rPr>
          <w:rFonts w:ascii="Helvetica Neue" w:hAnsi="Helvetica Neue"/>
        </w:rPr>
        <w:t>gning strategies;</w:t>
      </w:r>
    </w:p>
    <w:p w14:paraId="2C21E069" w14:textId="35A8384A" w:rsidR="008847E5" w:rsidRPr="001A6050" w:rsidRDefault="00733B9F" w:rsidP="008847E5">
      <w:pPr>
        <w:pBdr>
          <w:bottom w:val="single" w:sz="12" w:space="1" w:color="auto"/>
        </w:pBdr>
        <w:spacing w:line="240" w:lineRule="auto"/>
        <w:rPr>
          <w:rFonts w:ascii="Helvetica Neue" w:hAnsi="Helvetica Neue"/>
        </w:rPr>
      </w:pPr>
      <w:r w:rsidRPr="001A6050">
        <w:rPr>
          <w:rFonts w:ascii="Helvetica Neue" w:hAnsi="Helvetica Neue"/>
          <w:b/>
        </w:rPr>
        <w:t xml:space="preserve">Whereas, </w:t>
      </w:r>
      <w:r w:rsidR="008847E5" w:rsidRPr="001A6050">
        <w:rPr>
          <w:rFonts w:ascii="Helvetica Neue" w:hAnsi="Helvetica Neue"/>
        </w:rPr>
        <w:t>information about the election, candidates, and ballot in</w:t>
      </w:r>
      <w:r w:rsidR="00C1554C">
        <w:rPr>
          <w:rFonts w:ascii="Helvetica Neue" w:hAnsi="Helvetica Neue"/>
        </w:rPr>
        <w:t>it</w:t>
      </w:r>
      <w:r w:rsidR="008847E5" w:rsidRPr="001A6050">
        <w:rPr>
          <w:rFonts w:ascii="Helvetica Neue" w:hAnsi="Helvetica Neue"/>
        </w:rPr>
        <w:t>iatives need</w:t>
      </w:r>
      <w:r w:rsidR="00C502EC">
        <w:rPr>
          <w:rFonts w:ascii="Helvetica Neue" w:hAnsi="Helvetica Neue"/>
        </w:rPr>
        <w:t>s</w:t>
      </w:r>
      <w:r w:rsidR="008847E5" w:rsidRPr="001A6050">
        <w:rPr>
          <w:rFonts w:ascii="Helvetica Neue" w:hAnsi="Helvetica Neue"/>
        </w:rPr>
        <w:t xml:space="preserve"> to be </w:t>
      </w:r>
      <w:r w:rsidR="001279B0">
        <w:rPr>
          <w:rFonts w:ascii="Helvetica Neue" w:hAnsi="Helvetica Neue"/>
        </w:rPr>
        <w:t>better disseminated to the student</w:t>
      </w:r>
      <w:r w:rsidR="008847E5" w:rsidRPr="001A6050">
        <w:rPr>
          <w:rFonts w:ascii="Helvetica Neue" w:hAnsi="Helvetica Neue"/>
        </w:rPr>
        <w:t xml:space="preserve"> body</w:t>
      </w:r>
      <w:r w:rsidR="00C502EC">
        <w:rPr>
          <w:rFonts w:ascii="Helvetica Neue" w:hAnsi="Helvetica Neue"/>
        </w:rPr>
        <w:t xml:space="preserve"> prior to the week of elections</w:t>
      </w:r>
      <w:proofErr w:type="gramStart"/>
      <w:r w:rsidR="00C502EC">
        <w:rPr>
          <w:rFonts w:ascii="Helvetica Neue" w:hAnsi="Helvetica Neue"/>
        </w:rPr>
        <w:t>;</w:t>
      </w:r>
      <w:proofErr w:type="gramEnd"/>
    </w:p>
    <w:p w14:paraId="2AAADBD6" w14:textId="09ECF9EA" w:rsidR="008847E5" w:rsidRPr="001A6050" w:rsidRDefault="008847E5" w:rsidP="008847E5">
      <w:pPr>
        <w:pBdr>
          <w:bottom w:val="single" w:sz="12" w:space="1" w:color="auto"/>
        </w:pBdr>
        <w:spacing w:line="240" w:lineRule="auto"/>
        <w:rPr>
          <w:rFonts w:ascii="Helvetica Neue" w:hAnsi="Helvetica Neue"/>
        </w:rPr>
      </w:pPr>
      <w:r w:rsidRPr="001A6050">
        <w:rPr>
          <w:rFonts w:ascii="Helvetica Neue" w:hAnsi="Helvetica Neue"/>
          <w:b/>
        </w:rPr>
        <w:t xml:space="preserve">Whereas, </w:t>
      </w:r>
      <w:r w:rsidR="00C502EC">
        <w:rPr>
          <w:rFonts w:ascii="Helvetica Neue" w:hAnsi="Helvetica Neue"/>
        </w:rPr>
        <w:t>“dorm-storming” is a serious issue for the legitimacy of</w:t>
      </w:r>
      <w:r w:rsidRPr="001A6050">
        <w:rPr>
          <w:rFonts w:ascii="Helvetica Neue" w:hAnsi="Helvetica Neue"/>
        </w:rPr>
        <w:t xml:space="preserve"> elec</w:t>
      </w:r>
      <w:r w:rsidR="00C502EC">
        <w:rPr>
          <w:rFonts w:ascii="Helvetica Neue" w:hAnsi="Helvetica Neue"/>
        </w:rPr>
        <w:t>tions and needs to be addressed;</w:t>
      </w:r>
    </w:p>
    <w:p w14:paraId="77C0635A" w14:textId="5781EA62" w:rsidR="008847E5" w:rsidRPr="001A6050" w:rsidRDefault="008847E5" w:rsidP="008847E5">
      <w:pPr>
        <w:pBdr>
          <w:bottom w:val="single" w:sz="12" w:space="1" w:color="auto"/>
        </w:pBdr>
        <w:spacing w:line="240" w:lineRule="auto"/>
        <w:rPr>
          <w:rFonts w:ascii="Helvetica Neue" w:hAnsi="Helvetica Neue"/>
        </w:rPr>
      </w:pPr>
      <w:r w:rsidRPr="001A6050">
        <w:rPr>
          <w:rFonts w:ascii="Helvetica Neue" w:hAnsi="Helvetica Neue"/>
          <w:b/>
        </w:rPr>
        <w:t xml:space="preserve">Whereas, </w:t>
      </w:r>
      <w:r w:rsidRPr="001A6050">
        <w:rPr>
          <w:rFonts w:ascii="Helvetica Neue" w:hAnsi="Helvetica Neue"/>
        </w:rPr>
        <w:t xml:space="preserve">elections should be accessible to any </w:t>
      </w:r>
      <w:r w:rsidR="00C502EC">
        <w:rPr>
          <w:rFonts w:ascii="Helvetica Neue" w:hAnsi="Helvetica Neue"/>
        </w:rPr>
        <w:t>eligible student to promote</w:t>
      </w:r>
      <w:r w:rsidRPr="001A6050">
        <w:rPr>
          <w:rFonts w:ascii="Helvetica Neue" w:hAnsi="Helvetica Neue"/>
        </w:rPr>
        <w:t xml:space="preserve"> their candidacy irresp</w:t>
      </w:r>
      <w:r w:rsidR="00C502EC">
        <w:rPr>
          <w:rFonts w:ascii="Helvetica Neue" w:hAnsi="Helvetica Neue"/>
        </w:rPr>
        <w:t>ective of their class privilege;</w:t>
      </w:r>
    </w:p>
    <w:p w14:paraId="2AB05FE5" w14:textId="29887CA5" w:rsidR="008847E5" w:rsidRPr="001A6050" w:rsidRDefault="008847E5" w:rsidP="008847E5">
      <w:pPr>
        <w:pBdr>
          <w:bottom w:val="single" w:sz="12" w:space="1" w:color="auto"/>
        </w:pBdr>
        <w:spacing w:line="240" w:lineRule="auto"/>
        <w:rPr>
          <w:rFonts w:ascii="Helvetica Neue" w:hAnsi="Helvetica Neue"/>
        </w:rPr>
      </w:pPr>
      <w:r w:rsidRPr="001A6050">
        <w:rPr>
          <w:rFonts w:ascii="Helvetica Neue" w:hAnsi="Helvetica Neue"/>
          <w:b/>
        </w:rPr>
        <w:t xml:space="preserve">Whereas, </w:t>
      </w:r>
      <w:r w:rsidR="00C502EC">
        <w:rPr>
          <w:rFonts w:ascii="Helvetica Neue" w:hAnsi="Helvetica Neue"/>
        </w:rPr>
        <w:t>h</w:t>
      </w:r>
      <w:r w:rsidRPr="001A6050">
        <w:rPr>
          <w:rFonts w:ascii="Helvetica Neue" w:hAnsi="Helvetica Neue"/>
        </w:rPr>
        <w:t xml:space="preserve">arassment </w:t>
      </w:r>
      <w:r w:rsidR="00C502EC">
        <w:rPr>
          <w:rFonts w:ascii="Helvetica Neue" w:hAnsi="Helvetica Neue"/>
        </w:rPr>
        <w:t>of any</w:t>
      </w:r>
      <w:r w:rsidRPr="001A6050">
        <w:rPr>
          <w:rFonts w:ascii="Helvetica Neue" w:hAnsi="Helvetica Neue"/>
        </w:rPr>
        <w:t xml:space="preserve"> candidate on the basis of a protect</w:t>
      </w:r>
      <w:r w:rsidR="00C502EC">
        <w:rPr>
          <w:rFonts w:ascii="Helvetica Neue" w:hAnsi="Helvetica Neue"/>
        </w:rPr>
        <w:t>ed class shall not be tolerated;</w:t>
      </w:r>
    </w:p>
    <w:p w14:paraId="4B5B92C2" w14:textId="4199B216" w:rsidR="00FC5B17" w:rsidRPr="001A6050" w:rsidRDefault="008847E5" w:rsidP="008847E5">
      <w:pPr>
        <w:pBdr>
          <w:bottom w:val="single" w:sz="12" w:space="1" w:color="auto"/>
        </w:pBdr>
        <w:spacing w:line="240" w:lineRule="auto"/>
        <w:rPr>
          <w:rFonts w:ascii="Helvetica Neue" w:hAnsi="Helvetica Neue"/>
        </w:rPr>
      </w:pPr>
      <w:r w:rsidRPr="001A6050">
        <w:rPr>
          <w:rFonts w:ascii="Helvetica Neue" w:hAnsi="Helvetica Neue"/>
          <w:b/>
        </w:rPr>
        <w:t xml:space="preserve">Whereas, </w:t>
      </w:r>
      <w:r w:rsidR="00C502EC">
        <w:rPr>
          <w:rFonts w:ascii="Helvetica Neue" w:hAnsi="Helvetica Neue"/>
        </w:rPr>
        <w:t>in</w:t>
      </w:r>
      <w:r w:rsidRPr="001A6050">
        <w:rPr>
          <w:rFonts w:ascii="Helvetica Neue" w:hAnsi="Helvetica Neue"/>
        </w:rPr>
        <w:t xml:space="preserve"> the event of a tie, a random decision is not consistent with the </w:t>
      </w:r>
      <w:r w:rsidR="00C502EC">
        <w:rPr>
          <w:rFonts w:ascii="Helvetica Neue" w:hAnsi="Helvetica Neue"/>
        </w:rPr>
        <w:t>principles of a democratic election</w:t>
      </w:r>
      <w:r w:rsidR="00C1554C">
        <w:rPr>
          <w:rFonts w:ascii="Helvetica Neue" w:hAnsi="Helvetica Neue"/>
        </w:rPr>
        <w:t>;</w:t>
      </w:r>
    </w:p>
    <w:p w14:paraId="1319E9A8" w14:textId="77777777" w:rsidR="00FC5B17" w:rsidRPr="001A6050" w:rsidRDefault="00FC5B17" w:rsidP="004A7640">
      <w:pPr>
        <w:pBdr>
          <w:top w:val="nil"/>
          <w:left w:val="nil"/>
          <w:bottom w:val="nil"/>
          <w:right w:val="nil"/>
          <w:between w:val="nil"/>
          <w:bar w:val="nil"/>
        </w:pBdr>
        <w:spacing w:after="40" w:line="240" w:lineRule="auto"/>
        <w:contextualSpacing/>
        <w:rPr>
          <w:rFonts w:ascii="Helvetica Neue" w:eastAsia="Arial" w:hAnsi="Helvetica Neue" w:cs="Times New Roman"/>
        </w:rPr>
      </w:pPr>
    </w:p>
    <w:p w14:paraId="642588F4" w14:textId="19D2BF4C" w:rsidR="00FC5B17" w:rsidRPr="001A6050" w:rsidRDefault="00D06E2A" w:rsidP="004A7640">
      <w:pPr>
        <w:pBdr>
          <w:top w:val="nil"/>
          <w:left w:val="nil"/>
          <w:bottom w:val="nil"/>
          <w:right w:val="nil"/>
          <w:between w:val="nil"/>
          <w:bar w:val="nil"/>
        </w:pBdr>
        <w:spacing w:after="40" w:line="240" w:lineRule="auto"/>
        <w:contextualSpacing/>
        <w:rPr>
          <w:rFonts w:ascii="Helvetica Neue" w:eastAsia="Arial" w:hAnsi="Helvetica Neue" w:cs="Times New Roman"/>
          <w:b/>
          <w:bCs/>
        </w:rPr>
      </w:pPr>
      <w:r w:rsidRPr="001A6050">
        <w:rPr>
          <w:rFonts w:ascii="Helvetica Neue" w:eastAsia="Arial" w:hAnsi="Helvetica Neue" w:cs="Times New Roman"/>
          <w:b/>
          <w:bCs/>
        </w:rPr>
        <w:t>THEREFORE, BE IT RESOLVED by the Legislative Council of the University of Colorado Boulder Student Government, THAT</w:t>
      </w:r>
      <w:r w:rsidR="00C1554C">
        <w:rPr>
          <w:rFonts w:ascii="Helvetica Neue" w:eastAsia="Arial" w:hAnsi="Helvetica Neue" w:cs="Times New Roman"/>
          <w:b/>
          <w:bCs/>
        </w:rPr>
        <w:t xml:space="preserve"> THE ELECTION CODE BE MODIFIED TO</w:t>
      </w:r>
      <w:r w:rsidRPr="001A6050">
        <w:rPr>
          <w:rFonts w:ascii="Helvetica Neue" w:eastAsia="Arial" w:hAnsi="Helvetica Neue" w:cs="Times New Roman"/>
        </w:rPr>
        <w:t>:</w:t>
      </w:r>
    </w:p>
    <w:p w14:paraId="61C2FA38"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1006271D" w14:textId="4051CEC8" w:rsidR="00FC5B17" w:rsidRPr="001A6050" w:rsidRDefault="002F58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r>
        <w:rPr>
          <w:rFonts w:ascii="Helvetica Neue" w:eastAsia="Times New Roman" w:hAnsi="Helvetica Neue" w:cs="Times New Roman"/>
          <w:b/>
          <w:bCs/>
        </w:rPr>
        <w:t>Section 1</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 xml:space="preserve">Append a new </w:t>
      </w:r>
      <w:r w:rsidR="001279B0">
        <w:rPr>
          <w:rFonts w:ascii="Helvetica Neue" w:eastAsia="Times New Roman" w:hAnsi="Helvetica Neue" w:cs="Times New Roman"/>
        </w:rPr>
        <w:t xml:space="preserve">Election Code </w:t>
      </w:r>
      <w:r w:rsidR="00D06E2A" w:rsidRPr="001A6050">
        <w:rPr>
          <w:rFonts w:ascii="Helvetica Neue" w:eastAsia="Times New Roman" w:hAnsi="Helvetica Neue" w:cs="Times New Roman"/>
        </w:rPr>
        <w:t>Section 202 (d)</w:t>
      </w:r>
      <w:r w:rsidR="005115DD">
        <w:rPr>
          <w:rFonts w:ascii="Helvetica Neue" w:eastAsia="Times New Roman" w:hAnsi="Helvetica Neue" w:cs="Times New Roman"/>
        </w:rPr>
        <w:t>:</w:t>
      </w:r>
      <w:r w:rsidR="00D06E2A" w:rsidRPr="001A6050">
        <w:rPr>
          <w:rFonts w:ascii="Helvetica Neue" w:eastAsia="Times New Roman" w:hAnsi="Helvetica Neue" w:cs="Times New Roman"/>
        </w:rPr>
        <w:t xml:space="preserve"> Duties and Responsibilities, which states:</w:t>
      </w:r>
    </w:p>
    <w:p w14:paraId="5717452C"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32C58752"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“The Election Commissioner shall also be responsible for encouraging students to research candidates, initiatives, and amendments to be considered and to think critically about the implications of their vote.”</w:t>
      </w:r>
    </w:p>
    <w:p w14:paraId="5EE52290"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5E116A3A" w14:textId="78957B68" w:rsidR="00FC5B17" w:rsidRPr="001A6050" w:rsidRDefault="009B01D2"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r>
        <w:rPr>
          <w:rFonts w:ascii="Helvetica Neue" w:eastAsia="Times New Roman" w:hAnsi="Helvetica Neue" w:cs="Times New Roman"/>
          <w:b/>
          <w:bCs/>
        </w:rPr>
        <w:t>Section 2</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Repeal and nullify Election Code Section 302 (a): Election Schedule, which states:</w:t>
      </w:r>
    </w:p>
    <w:p w14:paraId="5D2518BF"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733343E1" w14:textId="77777777" w:rsidR="00FC5B17"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w:t>
      </w:r>
      <w:r w:rsidR="00D06E2A" w:rsidRPr="001A6050">
        <w:rPr>
          <w:rFonts w:ascii="Helvetica Neue" w:eastAsia="Times New Roman" w:hAnsi="Helvetica Neue" w:cs="Times New Roman"/>
        </w:rPr>
        <w:t>The fall elections shall begin at 12:01 am on the Monday proceeding the last Friday of October and shall conclude at 8pm on the last Friday of October.</w:t>
      </w:r>
      <w:r w:rsidRPr="001A6050">
        <w:rPr>
          <w:rFonts w:ascii="Helvetica Neue" w:eastAsia="Times New Roman" w:hAnsi="Helvetica Neue" w:cs="Times New Roman"/>
        </w:rPr>
        <w:t>”</w:t>
      </w:r>
    </w:p>
    <w:p w14:paraId="10C00F8B"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33210444" w14:textId="1D76B1DD"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1A6050">
        <w:rPr>
          <w:rFonts w:ascii="Helvetica Neue" w:eastAsia="Times New Roman" w:hAnsi="Helvetica Neue" w:cs="Times New Roman"/>
        </w:rPr>
        <w:t>and</w:t>
      </w:r>
      <w:proofErr w:type="gramEnd"/>
      <w:r w:rsidRPr="001A6050">
        <w:rPr>
          <w:rFonts w:ascii="Helvetica Neue" w:eastAsia="Times New Roman" w:hAnsi="Helvetica Neue" w:cs="Times New Roman"/>
        </w:rPr>
        <w:t xml:space="preserve"> append a new Election Code Section 302 (a): Election Schedule, which states:</w:t>
      </w:r>
    </w:p>
    <w:p w14:paraId="14AD6418"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5AE5B9D2" w14:textId="6D9231A4" w:rsidR="00FC5B17"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w:t>
      </w:r>
      <w:r w:rsidR="00D06E2A" w:rsidRPr="001A6050">
        <w:rPr>
          <w:rFonts w:ascii="Helvetica Neue" w:eastAsia="Times New Roman" w:hAnsi="Helvetica Neue" w:cs="Times New Roman"/>
        </w:rPr>
        <w:t>The fall elections shall begin at 8:00</w:t>
      </w:r>
      <w:r w:rsidR="00C1554C">
        <w:rPr>
          <w:rFonts w:ascii="Helvetica Neue" w:eastAsia="Times New Roman" w:hAnsi="Helvetica Neue" w:cs="Times New Roman"/>
        </w:rPr>
        <w:t xml:space="preserve"> </w:t>
      </w:r>
      <w:r w:rsidR="00D06E2A" w:rsidRPr="001A6050">
        <w:rPr>
          <w:rFonts w:ascii="Helvetica Neue" w:eastAsia="Times New Roman" w:hAnsi="Helvetica Neue" w:cs="Times New Roman"/>
        </w:rPr>
        <w:t xml:space="preserve">am on the Monday preceding the last Thursday of October and shall conclude at </w:t>
      </w:r>
      <w:r w:rsidR="00C1554C">
        <w:rPr>
          <w:rFonts w:ascii="Helvetica Neue" w:eastAsia="Times New Roman" w:hAnsi="Helvetica Neue" w:cs="Times New Roman"/>
        </w:rPr>
        <w:t>8</w:t>
      </w:r>
      <w:r w:rsidR="00D06E2A" w:rsidRPr="001A6050">
        <w:rPr>
          <w:rFonts w:ascii="Helvetica Neue" w:eastAsia="Times New Roman" w:hAnsi="Helvetica Neue" w:cs="Times New Roman"/>
        </w:rPr>
        <w:t>:00</w:t>
      </w:r>
      <w:r w:rsidR="00C1554C">
        <w:rPr>
          <w:rFonts w:ascii="Helvetica Neue" w:eastAsia="Times New Roman" w:hAnsi="Helvetica Neue" w:cs="Times New Roman"/>
        </w:rPr>
        <w:t xml:space="preserve"> </w:t>
      </w:r>
      <w:r w:rsidR="00D06E2A" w:rsidRPr="001A6050">
        <w:rPr>
          <w:rFonts w:ascii="Helvetica Neue" w:eastAsia="Times New Roman" w:hAnsi="Helvetica Neue" w:cs="Times New Roman"/>
        </w:rPr>
        <w:t>pm on the last Thursday of October.”</w:t>
      </w:r>
    </w:p>
    <w:p w14:paraId="3A16839B"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0CC3B4BE" w14:textId="009D2C33" w:rsidR="00FC5B17" w:rsidRPr="001A6050" w:rsidRDefault="009B01D2"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r>
        <w:rPr>
          <w:rFonts w:ascii="Helvetica Neue" w:eastAsia="Times New Roman" w:hAnsi="Helvetica Neue" w:cs="Times New Roman"/>
          <w:b/>
          <w:bCs/>
        </w:rPr>
        <w:t>Section 3</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Repeal and nullify Election Code Section 302 (b): Election Schedule, which states:</w:t>
      </w:r>
    </w:p>
    <w:p w14:paraId="4AF991EC"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635FEDB6" w14:textId="77777777" w:rsidR="00FC5B17"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w:t>
      </w:r>
      <w:r w:rsidR="00D06E2A" w:rsidRPr="001A6050">
        <w:rPr>
          <w:rFonts w:ascii="Helvetica Neue" w:eastAsia="Times New Roman" w:hAnsi="Helvetica Neue" w:cs="Times New Roman"/>
        </w:rPr>
        <w:t>The spring elections shall begin at 12:01 am on the second Monday following spring recess, as defined by the academic calendar, and shall conclude at 8pm on the second Friday of the same week.</w:t>
      </w:r>
      <w:r w:rsidRPr="001A6050">
        <w:rPr>
          <w:rFonts w:ascii="Helvetica Neue" w:eastAsia="Times New Roman" w:hAnsi="Helvetica Neue" w:cs="Times New Roman"/>
        </w:rPr>
        <w:t>”</w:t>
      </w:r>
    </w:p>
    <w:p w14:paraId="722F5D4B"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1E1B01F5" w14:textId="1C874FED"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1A6050">
        <w:rPr>
          <w:rFonts w:ascii="Helvetica Neue" w:eastAsia="Times New Roman" w:hAnsi="Helvetica Neue" w:cs="Times New Roman"/>
        </w:rPr>
        <w:t>and</w:t>
      </w:r>
      <w:proofErr w:type="gramEnd"/>
      <w:r w:rsidRPr="001A6050">
        <w:rPr>
          <w:rFonts w:ascii="Helvetica Neue" w:eastAsia="Times New Roman" w:hAnsi="Helvetica Neue" w:cs="Times New Roman"/>
        </w:rPr>
        <w:t xml:space="preserve"> append a new Election Code Section 302 (b): Election Schedule, which states:</w:t>
      </w:r>
    </w:p>
    <w:p w14:paraId="0D26C349"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231E929A" w14:textId="692963A2"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“The spring elections shall begin at 8:00</w:t>
      </w:r>
      <w:r w:rsidR="00C1554C">
        <w:rPr>
          <w:rFonts w:ascii="Helvetica Neue" w:eastAsia="Times New Roman" w:hAnsi="Helvetica Neue" w:cs="Times New Roman"/>
        </w:rPr>
        <w:t xml:space="preserve"> </w:t>
      </w:r>
      <w:r w:rsidRPr="001A6050">
        <w:rPr>
          <w:rFonts w:ascii="Helvetica Neue" w:eastAsia="Times New Roman" w:hAnsi="Helvetica Neue" w:cs="Times New Roman"/>
        </w:rPr>
        <w:t xml:space="preserve">am on the second Monday following spring break, as defined by the academic calendar, and shall conclude at </w:t>
      </w:r>
      <w:r w:rsidR="0031100C">
        <w:rPr>
          <w:rFonts w:ascii="Helvetica Neue" w:eastAsia="Times New Roman" w:hAnsi="Helvetica Neue" w:cs="Times New Roman"/>
        </w:rPr>
        <w:t>8</w:t>
      </w:r>
      <w:r w:rsidRPr="001A6050">
        <w:rPr>
          <w:rFonts w:ascii="Helvetica Neue" w:eastAsia="Times New Roman" w:hAnsi="Helvetica Neue" w:cs="Times New Roman"/>
        </w:rPr>
        <w:t>:00</w:t>
      </w:r>
      <w:r w:rsidR="00C1554C">
        <w:rPr>
          <w:rFonts w:ascii="Helvetica Neue" w:eastAsia="Times New Roman" w:hAnsi="Helvetica Neue" w:cs="Times New Roman"/>
        </w:rPr>
        <w:t xml:space="preserve"> </w:t>
      </w:r>
      <w:r w:rsidRPr="001A6050">
        <w:rPr>
          <w:rFonts w:ascii="Helvetica Neue" w:eastAsia="Times New Roman" w:hAnsi="Helvetica Neue" w:cs="Times New Roman"/>
        </w:rPr>
        <w:t>pm on the second Thursday of the same week.”</w:t>
      </w:r>
    </w:p>
    <w:p w14:paraId="66EAD192"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5976ADA5" w14:textId="0E11E794" w:rsidR="00FC5B17" w:rsidRPr="001A6050" w:rsidRDefault="009B01D2"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Pr>
          <w:rFonts w:ascii="Helvetica Neue" w:eastAsia="Times New Roman" w:hAnsi="Helvetica Neue" w:cs="Times New Roman"/>
          <w:b/>
          <w:bCs/>
        </w:rPr>
        <w:lastRenderedPageBreak/>
        <w:t>Section 4</w:t>
      </w:r>
      <w:r w:rsidR="00D06E2A" w:rsidRPr="001A6050">
        <w:rPr>
          <w:rFonts w:ascii="Helvetica Neue" w:eastAsia="Times New Roman" w:hAnsi="Helvetica Neue" w:cs="Times New Roman"/>
          <w:b/>
          <w:bCs/>
        </w:rPr>
        <w:t xml:space="preserve">: </w:t>
      </w:r>
      <w:r w:rsidR="001279B0">
        <w:rPr>
          <w:rFonts w:ascii="Helvetica Neue" w:eastAsia="Times New Roman" w:hAnsi="Helvetica Neue" w:cs="Times New Roman"/>
        </w:rPr>
        <w:t>Append a new</w:t>
      </w:r>
      <w:r w:rsidR="00D06E2A" w:rsidRPr="001A6050">
        <w:rPr>
          <w:rFonts w:ascii="Helvetica Neue" w:eastAsia="Times New Roman" w:hAnsi="Helvetica Neue" w:cs="Times New Roman"/>
        </w:rPr>
        <w:t xml:space="preserve"> Election Code Section 302 (c): Election Schedule, which states:</w:t>
      </w:r>
    </w:p>
    <w:p w14:paraId="38F08A74"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7EFC531D" w14:textId="43C0B5AA"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“Written notice must be submitted to the Legislative Council President, the Executive(s), and CUSG office staff, as well be listed in the petition packet</w:t>
      </w:r>
      <w:r w:rsidR="00C1554C">
        <w:rPr>
          <w:rFonts w:ascii="Helvetica Neue" w:eastAsia="Times New Roman" w:hAnsi="Helvetica Neue" w:cs="Times New Roman"/>
        </w:rPr>
        <w:t>,</w:t>
      </w:r>
      <w:r w:rsidRPr="001A6050">
        <w:rPr>
          <w:rFonts w:ascii="Helvetica Neue" w:eastAsia="Times New Roman" w:hAnsi="Helvetica Neue" w:cs="Times New Roman"/>
        </w:rPr>
        <w:t xml:space="preserve"> if the start and end times are different than those defined in Section 3</w:t>
      </w:r>
      <w:r w:rsidR="00C1554C">
        <w:rPr>
          <w:rFonts w:ascii="Helvetica Neue" w:eastAsia="Times New Roman" w:hAnsi="Helvetica Neue" w:cs="Times New Roman"/>
        </w:rPr>
        <w:t>0</w:t>
      </w:r>
      <w:r w:rsidRPr="001A6050">
        <w:rPr>
          <w:rFonts w:ascii="Helvetica Neue" w:eastAsia="Times New Roman" w:hAnsi="Helvetica Neue" w:cs="Times New Roman"/>
        </w:rPr>
        <w:t>2</w:t>
      </w:r>
      <w:r w:rsidR="00C1554C">
        <w:rPr>
          <w:rFonts w:ascii="Helvetica Neue" w:eastAsia="Times New Roman" w:hAnsi="Helvetica Neue" w:cs="Times New Roman"/>
        </w:rPr>
        <w:t xml:space="preserve"> </w:t>
      </w:r>
      <w:r w:rsidRPr="001A6050">
        <w:rPr>
          <w:rFonts w:ascii="Helvetica Neue" w:eastAsia="Times New Roman" w:hAnsi="Helvetica Neue" w:cs="Times New Roman"/>
        </w:rPr>
        <w:t xml:space="preserve">(a) and (b).  The notice must be submitted no later than seven weeks before the start of the </w:t>
      </w:r>
      <w:r w:rsidR="00C1554C">
        <w:rPr>
          <w:rFonts w:ascii="Helvetica Neue" w:eastAsia="Times New Roman" w:hAnsi="Helvetica Neue" w:cs="Times New Roman"/>
        </w:rPr>
        <w:t>e</w:t>
      </w:r>
      <w:r w:rsidRPr="001A6050">
        <w:rPr>
          <w:rFonts w:ascii="Helvetica Neue" w:eastAsia="Times New Roman" w:hAnsi="Helvetica Neue" w:cs="Times New Roman"/>
        </w:rPr>
        <w:t>lection.</w:t>
      </w:r>
    </w:p>
    <w:p w14:paraId="310D6A9C"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6ABFABE0" w14:textId="5306205C" w:rsidR="00FC5B17" w:rsidRPr="001A6050" w:rsidRDefault="001279B0"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Pr>
          <w:rFonts w:ascii="Helvetica Neue" w:eastAsia="Times New Roman" w:hAnsi="Helvetica Neue" w:cs="Times New Roman"/>
          <w:b/>
          <w:bCs/>
        </w:rPr>
        <w:t xml:space="preserve">Section </w:t>
      </w:r>
      <w:r w:rsidR="009B01D2">
        <w:rPr>
          <w:rFonts w:ascii="Helvetica Neue" w:eastAsia="Times New Roman" w:hAnsi="Helvetica Neue" w:cs="Times New Roman"/>
          <w:b/>
          <w:bCs/>
        </w:rPr>
        <w:t>5</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 xml:space="preserve">Repeal and nullify Election Code Section 402 (a): </w:t>
      </w:r>
      <w:r w:rsidR="00C1554C">
        <w:rPr>
          <w:rFonts w:ascii="Helvetica Neue" w:eastAsia="Times New Roman" w:hAnsi="Helvetica Neue" w:cs="Times New Roman"/>
        </w:rPr>
        <w:t>Petitions</w:t>
      </w:r>
      <w:r w:rsidR="00D06E2A" w:rsidRPr="001A6050">
        <w:rPr>
          <w:rFonts w:ascii="Helvetica Neue" w:eastAsia="Times New Roman" w:hAnsi="Helvetica Neue" w:cs="Times New Roman"/>
        </w:rPr>
        <w:t>, which states:</w:t>
      </w:r>
    </w:p>
    <w:p w14:paraId="56319BF9"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48397300" w14:textId="77777777" w:rsidR="00FC5B17"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w:t>
      </w:r>
      <w:r w:rsidR="00D06E2A" w:rsidRPr="001A6050">
        <w:rPr>
          <w:rFonts w:ascii="Helvetica Neue" w:eastAsia="Times New Roman" w:hAnsi="Helvetica Neue" w:cs="Times New Roman"/>
        </w:rPr>
        <w:t>Campaign packets, consisting of candidacy petition, preliminary election code, CUSG Appellate Court Bylaws and University Facilities General Policy (CUUF), shall be made available at least six weeks prior to the week of election.</w:t>
      </w:r>
      <w:r w:rsidRPr="001A6050">
        <w:rPr>
          <w:rFonts w:ascii="Helvetica Neue" w:eastAsia="Times New Roman" w:hAnsi="Helvetica Neue" w:cs="Times New Roman"/>
        </w:rPr>
        <w:t>”</w:t>
      </w:r>
    </w:p>
    <w:p w14:paraId="5EFDB525"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461B26BB" w14:textId="7F259ED5"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1A6050">
        <w:rPr>
          <w:rFonts w:ascii="Helvetica Neue" w:eastAsia="Times New Roman" w:hAnsi="Helvetica Neue" w:cs="Times New Roman"/>
        </w:rPr>
        <w:t>and</w:t>
      </w:r>
      <w:proofErr w:type="gramEnd"/>
      <w:r w:rsidRPr="001A6050">
        <w:rPr>
          <w:rFonts w:ascii="Helvetica Neue" w:eastAsia="Times New Roman" w:hAnsi="Helvetica Neue" w:cs="Times New Roman"/>
        </w:rPr>
        <w:t xml:space="preserve"> append a new Election Code Section 402 (a): </w:t>
      </w:r>
      <w:r w:rsidR="00C1554C">
        <w:rPr>
          <w:rFonts w:ascii="Helvetica Neue" w:eastAsia="Times New Roman" w:hAnsi="Helvetica Neue" w:cs="Times New Roman"/>
        </w:rPr>
        <w:t>Petitions</w:t>
      </w:r>
      <w:r w:rsidRPr="001A6050">
        <w:rPr>
          <w:rFonts w:ascii="Helvetica Neue" w:eastAsia="Times New Roman" w:hAnsi="Helvetica Neue" w:cs="Times New Roman"/>
        </w:rPr>
        <w:t>, which states:</w:t>
      </w:r>
    </w:p>
    <w:p w14:paraId="1AA9A90E"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79C73EBF"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“Campaign packets, consisting of candidacy petition, preliminary Election Code, CUSG Appellate Court Bylaws, and University Facilities General Policy (CUUF), shall be made available at least seven weeks prior to the week of the election.”</w:t>
      </w:r>
    </w:p>
    <w:p w14:paraId="6BBF1C38"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1DAA93D8" w14:textId="614B5A6C" w:rsidR="00FC5B17" w:rsidRPr="001A6050" w:rsidRDefault="009B01D2"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Pr>
          <w:rFonts w:ascii="Helvetica Neue" w:eastAsia="Times New Roman" w:hAnsi="Helvetica Neue" w:cs="Times New Roman"/>
          <w:b/>
          <w:bCs/>
        </w:rPr>
        <w:t>Section 6</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 xml:space="preserve">Repeal and nullify Election Code Section 402 (c): </w:t>
      </w:r>
      <w:r w:rsidR="00C1554C">
        <w:rPr>
          <w:rFonts w:ascii="Helvetica Neue" w:eastAsia="Times New Roman" w:hAnsi="Helvetica Neue" w:cs="Times New Roman"/>
        </w:rPr>
        <w:t>Petitions</w:t>
      </w:r>
      <w:r w:rsidR="00D06E2A" w:rsidRPr="001A6050">
        <w:rPr>
          <w:rFonts w:ascii="Helvetica Neue" w:eastAsia="Times New Roman" w:hAnsi="Helvetica Neue" w:cs="Times New Roman"/>
        </w:rPr>
        <w:t>, which states:</w:t>
      </w:r>
    </w:p>
    <w:p w14:paraId="33F696EB"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160879DC"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“All petitions shall be submitted by 5pm the third Monday before the election begins.”</w:t>
      </w:r>
    </w:p>
    <w:p w14:paraId="5E37A125"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172DF970" w14:textId="70D54AD4"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1A6050">
        <w:rPr>
          <w:rFonts w:ascii="Helvetica Neue" w:eastAsia="Times New Roman" w:hAnsi="Helvetica Neue" w:cs="Times New Roman"/>
        </w:rPr>
        <w:t>and</w:t>
      </w:r>
      <w:proofErr w:type="gramEnd"/>
      <w:r w:rsidRPr="001A6050">
        <w:rPr>
          <w:rFonts w:ascii="Helvetica Neue" w:eastAsia="Times New Roman" w:hAnsi="Helvetica Neue" w:cs="Times New Roman"/>
        </w:rPr>
        <w:t xml:space="preserve"> append a new Election Code Section 402 (c): </w:t>
      </w:r>
      <w:r w:rsidR="00C1554C">
        <w:rPr>
          <w:rFonts w:ascii="Helvetica Neue" w:eastAsia="Times New Roman" w:hAnsi="Helvetica Neue" w:cs="Times New Roman"/>
        </w:rPr>
        <w:t>Petitions</w:t>
      </w:r>
      <w:r w:rsidRPr="001A6050">
        <w:rPr>
          <w:rFonts w:ascii="Helvetica Neue" w:eastAsia="Times New Roman" w:hAnsi="Helvetica Neue" w:cs="Times New Roman"/>
        </w:rPr>
        <w:t>, which states:</w:t>
      </w:r>
    </w:p>
    <w:p w14:paraId="59C6EDDD"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3FA02F9F" w14:textId="053981A3"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“All petitions shall be submitted by 5:00</w:t>
      </w:r>
      <w:r w:rsidR="00C1554C">
        <w:rPr>
          <w:rFonts w:ascii="Helvetica Neue" w:eastAsia="Times New Roman" w:hAnsi="Helvetica Neue" w:cs="Times New Roman"/>
        </w:rPr>
        <w:t xml:space="preserve"> </w:t>
      </w:r>
      <w:r w:rsidRPr="001A6050">
        <w:rPr>
          <w:rFonts w:ascii="Helvetica Neue" w:eastAsia="Times New Roman" w:hAnsi="Helvetica Neue" w:cs="Times New Roman"/>
        </w:rPr>
        <w:t>pm on Monday four weeks prior to the beginning of the election.”</w:t>
      </w:r>
    </w:p>
    <w:p w14:paraId="7F4FB5A8"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2FF8F880" w14:textId="7D46F73D" w:rsidR="00FC5B17" w:rsidRPr="001A6050" w:rsidRDefault="009B01D2"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Pr>
          <w:rFonts w:ascii="Helvetica Neue" w:eastAsia="Times New Roman" w:hAnsi="Helvetica Neue" w:cs="Times New Roman"/>
          <w:b/>
          <w:bCs/>
        </w:rPr>
        <w:t>Section 7</w:t>
      </w:r>
      <w:r w:rsidR="002F5899">
        <w:rPr>
          <w:rFonts w:ascii="Helvetica Neue" w:eastAsia="Times New Roman" w:hAnsi="Helvetica Neue" w:cs="Times New Roman"/>
          <w:b/>
          <w:bCs/>
        </w:rPr>
        <w:t>:</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Repeal and nullify Election Code Section 403 (a): Write-in Candidates, which states:</w:t>
      </w:r>
    </w:p>
    <w:p w14:paraId="7D6213BF"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369C9101"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“Any eligible student may be declared a write-in candidate if they submit a declaration stating their intent to be a write-in candidate by 5:00 p.m. on the Friday three weeks prior to the election.”</w:t>
      </w:r>
    </w:p>
    <w:p w14:paraId="2F73AEB4"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0401F2FB" w14:textId="41A49D54"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1A6050">
        <w:rPr>
          <w:rFonts w:ascii="Helvetica Neue" w:eastAsia="Times New Roman" w:hAnsi="Helvetica Neue" w:cs="Times New Roman"/>
        </w:rPr>
        <w:t>and</w:t>
      </w:r>
      <w:proofErr w:type="gramEnd"/>
      <w:r w:rsidRPr="001A6050">
        <w:rPr>
          <w:rFonts w:ascii="Helvetica Neue" w:eastAsia="Times New Roman" w:hAnsi="Helvetica Neue" w:cs="Times New Roman"/>
        </w:rPr>
        <w:t xml:space="preserve"> append a new Election Code Section 403 (a): Write-in Candidates, which states:</w:t>
      </w:r>
    </w:p>
    <w:p w14:paraId="59D33484"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169281AD" w14:textId="0A2EF933"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“Any eligible student may be declared a write-in candidate if they submit a declaration stating their intent to be a write-in candidate by 5:00</w:t>
      </w:r>
      <w:r w:rsidR="00C1554C">
        <w:rPr>
          <w:rFonts w:ascii="Helvetica Neue" w:eastAsia="Times New Roman" w:hAnsi="Helvetica Neue" w:cs="Times New Roman"/>
        </w:rPr>
        <w:t xml:space="preserve"> </w:t>
      </w:r>
      <w:r w:rsidRPr="001A6050">
        <w:rPr>
          <w:rFonts w:ascii="Helvetica Neue" w:eastAsia="Times New Roman" w:hAnsi="Helvetica Neue" w:cs="Times New Roman"/>
        </w:rPr>
        <w:t>pm on the Friday four weeks prior to the election.”</w:t>
      </w:r>
    </w:p>
    <w:p w14:paraId="0D857589"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53FAB846" w14:textId="45E140E9" w:rsidR="00FC5B17" w:rsidRPr="001A6050" w:rsidRDefault="009B01D2"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Pr>
          <w:rFonts w:ascii="Helvetica Neue" w:eastAsia="Times New Roman" w:hAnsi="Helvetica Neue" w:cs="Times New Roman"/>
          <w:b/>
          <w:bCs/>
        </w:rPr>
        <w:t>Section 8</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Repeal and nullify Election Code Section 404 (a): Candidates Meeting, which states:</w:t>
      </w:r>
    </w:p>
    <w:p w14:paraId="547C3569"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3C19F122"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“All candidates shall attend a candidates meeting the third Wednesday before the election begins.”</w:t>
      </w:r>
    </w:p>
    <w:p w14:paraId="4A448615"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41D8C093" w14:textId="63347229"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1A6050">
        <w:rPr>
          <w:rFonts w:ascii="Helvetica Neue" w:eastAsia="Times New Roman" w:hAnsi="Helvetica Neue" w:cs="Times New Roman"/>
        </w:rPr>
        <w:t>and</w:t>
      </w:r>
      <w:proofErr w:type="gramEnd"/>
      <w:r w:rsidRPr="001A6050">
        <w:rPr>
          <w:rFonts w:ascii="Helvetica Neue" w:eastAsia="Times New Roman" w:hAnsi="Helvetica Neue" w:cs="Times New Roman"/>
        </w:rPr>
        <w:t xml:space="preserve"> append a new Election Code Section 404 (a): Candidates Meeting, which states:</w:t>
      </w:r>
    </w:p>
    <w:p w14:paraId="3360A54A"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1DB1D237"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“All candidates shall attend a candidates meeting the Wednesday four weeks prior to election.”</w:t>
      </w:r>
    </w:p>
    <w:p w14:paraId="49DA42A6"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3CD43145" w14:textId="6E0C7625" w:rsidR="001E48F7" w:rsidRPr="001A6050" w:rsidRDefault="009B01D2"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Cs/>
        </w:rPr>
      </w:pPr>
      <w:r>
        <w:rPr>
          <w:rFonts w:ascii="Helvetica Neue" w:eastAsia="Times New Roman" w:hAnsi="Helvetica Neue" w:cs="Times New Roman"/>
          <w:b/>
          <w:bCs/>
        </w:rPr>
        <w:t>Section 9</w:t>
      </w:r>
      <w:r w:rsidR="001E48F7" w:rsidRPr="001A6050">
        <w:rPr>
          <w:rFonts w:ascii="Helvetica Neue" w:eastAsia="Times New Roman" w:hAnsi="Helvetica Neue" w:cs="Times New Roman"/>
          <w:b/>
          <w:bCs/>
        </w:rPr>
        <w:t xml:space="preserve">: </w:t>
      </w:r>
      <w:r w:rsidR="001E48F7" w:rsidRPr="001A6050">
        <w:rPr>
          <w:rFonts w:ascii="Helvetica Neue" w:eastAsia="Times New Roman" w:hAnsi="Helvetica Neue" w:cs="Times New Roman"/>
          <w:bCs/>
        </w:rPr>
        <w:t xml:space="preserve">Append </w:t>
      </w:r>
      <w:r w:rsidR="005115DD">
        <w:rPr>
          <w:rFonts w:ascii="Helvetica Neue" w:eastAsia="Times New Roman" w:hAnsi="Helvetica Neue" w:cs="Times New Roman"/>
          <w:bCs/>
        </w:rPr>
        <w:t>a new Election Code Section 405:</w:t>
      </w:r>
      <w:r w:rsidR="001E48F7" w:rsidRPr="001A6050">
        <w:rPr>
          <w:rFonts w:ascii="Helvetica Neue" w:eastAsia="Times New Roman" w:hAnsi="Helvetica Neue" w:cs="Times New Roman"/>
          <w:bCs/>
        </w:rPr>
        <w:t xml:space="preserve"> Candidate Debates</w:t>
      </w:r>
      <w:r w:rsidR="005115DD">
        <w:rPr>
          <w:rFonts w:ascii="Helvetica Neue" w:eastAsia="Times New Roman" w:hAnsi="Helvetica Neue" w:cs="Times New Roman"/>
          <w:bCs/>
        </w:rPr>
        <w:t>, which states:</w:t>
      </w:r>
    </w:p>
    <w:p w14:paraId="4E02715B" w14:textId="77777777" w:rsidR="001279B0" w:rsidRDefault="001279B0"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Cs/>
        </w:rPr>
      </w:pPr>
    </w:p>
    <w:p w14:paraId="1C14B002" w14:textId="52659EFC" w:rsidR="001E48F7" w:rsidRDefault="001E48F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Cs/>
        </w:rPr>
      </w:pPr>
      <w:r w:rsidRPr="001A6050">
        <w:rPr>
          <w:rFonts w:ascii="Helvetica Neue" w:eastAsia="Times New Roman" w:hAnsi="Helvetica Neue" w:cs="Times New Roman"/>
          <w:bCs/>
        </w:rPr>
        <w:t>“</w:t>
      </w:r>
      <w:r w:rsidR="00D74893">
        <w:rPr>
          <w:rFonts w:ascii="Helvetica Neue" w:eastAsia="Times New Roman" w:hAnsi="Helvetica Neue" w:cs="Times New Roman"/>
          <w:bCs/>
        </w:rPr>
        <w:t>The Election Commissio</w:t>
      </w:r>
      <w:r w:rsidR="001279B0">
        <w:rPr>
          <w:rFonts w:ascii="Helvetica Neue" w:eastAsia="Times New Roman" w:hAnsi="Helvetica Neue" w:cs="Times New Roman"/>
          <w:bCs/>
        </w:rPr>
        <w:t>ner will facilitate at least one</w:t>
      </w:r>
      <w:r w:rsidR="00D74893">
        <w:rPr>
          <w:rFonts w:ascii="Helvetica Neue" w:eastAsia="Times New Roman" w:hAnsi="Helvetica Neue" w:cs="Times New Roman"/>
          <w:bCs/>
        </w:rPr>
        <w:t xml:space="preserve"> and preferably two candidates debates before the week of elections</w:t>
      </w:r>
      <w:r w:rsidR="00C1554C">
        <w:rPr>
          <w:rFonts w:ascii="Helvetica Neue" w:eastAsia="Times New Roman" w:hAnsi="Helvetica Neue" w:cs="Times New Roman"/>
          <w:bCs/>
        </w:rPr>
        <w:t xml:space="preserve"> — i</w:t>
      </w:r>
      <w:r w:rsidR="001279B0">
        <w:rPr>
          <w:rFonts w:ascii="Helvetica Neue" w:eastAsia="Times New Roman" w:hAnsi="Helvetica Neue" w:cs="Times New Roman"/>
          <w:bCs/>
        </w:rPr>
        <w:t>deally</w:t>
      </w:r>
      <w:r w:rsidR="00C1554C">
        <w:rPr>
          <w:rFonts w:ascii="Helvetica Neue" w:eastAsia="Times New Roman" w:hAnsi="Helvetica Neue" w:cs="Times New Roman"/>
          <w:bCs/>
        </w:rPr>
        <w:t>,</w:t>
      </w:r>
      <w:r w:rsidR="00D74893">
        <w:rPr>
          <w:rFonts w:ascii="Helvetica Neue" w:eastAsia="Times New Roman" w:hAnsi="Helvetica Neue" w:cs="Times New Roman"/>
          <w:bCs/>
        </w:rPr>
        <w:t xml:space="preserve"> one debate two weeks prior to the week of elections and another debate </w:t>
      </w:r>
      <w:r w:rsidR="009E6DA8">
        <w:rPr>
          <w:rFonts w:ascii="Helvetica Neue" w:eastAsia="Times New Roman" w:hAnsi="Helvetica Neue" w:cs="Times New Roman"/>
          <w:bCs/>
        </w:rPr>
        <w:t>immediately preceding the opening of voting</w:t>
      </w:r>
      <w:r w:rsidR="005115DD">
        <w:rPr>
          <w:rFonts w:ascii="Helvetica Neue" w:eastAsia="Times New Roman" w:hAnsi="Helvetica Neue" w:cs="Times New Roman"/>
          <w:bCs/>
        </w:rPr>
        <w:t>.</w:t>
      </w:r>
    </w:p>
    <w:p w14:paraId="0438E412" w14:textId="77777777" w:rsidR="009E6DA8" w:rsidRDefault="009E6DA8"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Cs/>
        </w:rPr>
      </w:pPr>
    </w:p>
    <w:p w14:paraId="159247E1" w14:textId="75967694" w:rsidR="009E6DA8" w:rsidRPr="001A6050" w:rsidRDefault="009E6DA8"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Cs/>
        </w:rPr>
      </w:pPr>
      <w:r>
        <w:rPr>
          <w:rFonts w:ascii="Helvetica Neue" w:eastAsia="Times New Roman" w:hAnsi="Helvetica Neue" w:cs="Times New Roman"/>
          <w:bCs/>
        </w:rPr>
        <w:t>The debate should be recorded and made accessible online to all voting students under the Election Commissioner’s supervision.</w:t>
      </w:r>
      <w:r w:rsidR="005115DD">
        <w:rPr>
          <w:rFonts w:ascii="Helvetica Neue" w:eastAsia="Times New Roman" w:hAnsi="Helvetica Neue" w:cs="Times New Roman"/>
          <w:bCs/>
        </w:rPr>
        <w:t>”</w:t>
      </w:r>
    </w:p>
    <w:p w14:paraId="0E139AAF" w14:textId="77777777" w:rsidR="001279B0" w:rsidRPr="001279B0" w:rsidRDefault="001279B0"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Cs/>
        </w:rPr>
      </w:pPr>
    </w:p>
    <w:p w14:paraId="553BBCC2" w14:textId="313712CC" w:rsidR="00FC5B17" w:rsidRPr="001A6050" w:rsidRDefault="009B01D2"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Pr>
          <w:rFonts w:ascii="Helvetica Neue" w:eastAsia="Times New Roman" w:hAnsi="Helvetica Neue" w:cs="Times New Roman"/>
          <w:b/>
          <w:bCs/>
        </w:rPr>
        <w:t>Section 10</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Repeal and nullify Election Code Section 406 (b): Election to Office, which states:</w:t>
      </w:r>
    </w:p>
    <w:p w14:paraId="6FC5523D"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7FF0E059"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“The candidates receiving the greatest number of votes for the office of Representative-at-large shall be elected until all open seats are filled.  In the event of a tie, the tie shall be broken by a random drawing.”</w:t>
      </w:r>
    </w:p>
    <w:p w14:paraId="56DBAFA4"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44EE036A" w14:textId="1F911B84"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1A6050">
        <w:rPr>
          <w:rFonts w:ascii="Helvetica Neue" w:eastAsia="Times New Roman" w:hAnsi="Helvetica Neue" w:cs="Times New Roman"/>
        </w:rPr>
        <w:t>and</w:t>
      </w:r>
      <w:proofErr w:type="gramEnd"/>
      <w:r w:rsidRPr="001A6050">
        <w:rPr>
          <w:rFonts w:ascii="Helvetica Neue" w:eastAsia="Times New Roman" w:hAnsi="Helvetica Neue" w:cs="Times New Roman"/>
        </w:rPr>
        <w:t xml:space="preserve"> append a new Election Code Section 406 (b): Election to Office, which states:</w:t>
      </w:r>
    </w:p>
    <w:p w14:paraId="7A05D55E"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4CD76B83" w14:textId="589E7D66"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“The candidates receiving the greatest number of votes for the office of Representative-at-Large shall be elected until all open seats are filled.  In the event of a tie, the tie shall be broken by an additional day of voting to begin the next day, Friday</w:t>
      </w:r>
      <w:r w:rsidR="00C1554C">
        <w:rPr>
          <w:rFonts w:ascii="Helvetica Neue" w:eastAsia="Times New Roman" w:hAnsi="Helvetica Neue" w:cs="Times New Roman"/>
        </w:rPr>
        <w:t>,</w:t>
      </w:r>
      <w:r w:rsidRPr="001A6050">
        <w:rPr>
          <w:rFonts w:ascii="Helvetica Neue" w:eastAsia="Times New Roman" w:hAnsi="Helvetica Neue" w:cs="Times New Roman"/>
        </w:rPr>
        <w:t xml:space="preserve"> at 8:00</w:t>
      </w:r>
      <w:r w:rsidR="00C1554C">
        <w:rPr>
          <w:rFonts w:ascii="Helvetica Neue" w:eastAsia="Times New Roman" w:hAnsi="Helvetica Neue" w:cs="Times New Roman"/>
        </w:rPr>
        <w:t xml:space="preserve"> </w:t>
      </w:r>
      <w:r w:rsidRPr="001A6050">
        <w:rPr>
          <w:rFonts w:ascii="Helvetica Neue" w:eastAsia="Times New Roman" w:hAnsi="Helvetica Neue" w:cs="Times New Roman"/>
        </w:rPr>
        <w:t>am and to end at 5:00</w:t>
      </w:r>
      <w:r w:rsidR="00C1554C">
        <w:rPr>
          <w:rFonts w:ascii="Helvetica Neue" w:eastAsia="Times New Roman" w:hAnsi="Helvetica Neue" w:cs="Times New Roman"/>
        </w:rPr>
        <w:t xml:space="preserve"> </w:t>
      </w:r>
      <w:r w:rsidRPr="001A6050">
        <w:rPr>
          <w:rFonts w:ascii="Helvetica Neue" w:eastAsia="Times New Roman" w:hAnsi="Helvetica Neue" w:cs="Times New Roman"/>
        </w:rPr>
        <w:t>pm of the same day.  The Election Commissioner will notify all candidates involved in the tie</w:t>
      </w:r>
      <w:r w:rsidR="00C1554C">
        <w:rPr>
          <w:rFonts w:ascii="Helvetica Neue" w:eastAsia="Times New Roman" w:hAnsi="Helvetica Neue" w:cs="Times New Roman"/>
        </w:rPr>
        <w:t>-</w:t>
      </w:r>
      <w:r w:rsidRPr="001A6050">
        <w:rPr>
          <w:rFonts w:ascii="Helvetica Neue" w:eastAsia="Times New Roman" w:hAnsi="Helvetica Neue" w:cs="Times New Roman"/>
        </w:rPr>
        <w:t>breaker</w:t>
      </w:r>
      <w:r w:rsidR="00C1554C">
        <w:rPr>
          <w:rFonts w:ascii="Helvetica Neue" w:eastAsia="Times New Roman" w:hAnsi="Helvetica Neue" w:cs="Times New Roman"/>
        </w:rPr>
        <w:t xml:space="preserve"> vote</w:t>
      </w:r>
      <w:r w:rsidRPr="001A6050">
        <w:rPr>
          <w:rFonts w:ascii="Helvetica Neue" w:eastAsia="Times New Roman" w:hAnsi="Helvetica Neue" w:cs="Times New Roman"/>
        </w:rPr>
        <w:t xml:space="preserve"> by 10:00</w:t>
      </w:r>
      <w:r w:rsidR="00C1554C">
        <w:rPr>
          <w:rFonts w:ascii="Helvetica Neue" w:eastAsia="Times New Roman" w:hAnsi="Helvetica Neue" w:cs="Times New Roman"/>
        </w:rPr>
        <w:t xml:space="preserve"> </w:t>
      </w:r>
      <w:r w:rsidRPr="001A6050">
        <w:rPr>
          <w:rFonts w:ascii="Helvetica Neue" w:eastAsia="Times New Roman" w:hAnsi="Helvetica Neue" w:cs="Times New Roman"/>
        </w:rPr>
        <w:t>pm on the last day of elections and will communicate the tie</w:t>
      </w:r>
      <w:r w:rsidR="00C1554C">
        <w:rPr>
          <w:rFonts w:ascii="Helvetica Neue" w:eastAsia="Times New Roman" w:hAnsi="Helvetica Neue" w:cs="Times New Roman"/>
        </w:rPr>
        <w:t>-</w:t>
      </w:r>
      <w:r w:rsidR="00E44293" w:rsidRPr="001A6050">
        <w:rPr>
          <w:rFonts w:ascii="Helvetica Neue" w:eastAsia="Times New Roman" w:hAnsi="Helvetica Neue" w:cs="Times New Roman"/>
        </w:rPr>
        <w:t>breaker</w:t>
      </w:r>
      <w:r w:rsidR="00C1554C">
        <w:rPr>
          <w:rFonts w:ascii="Helvetica Neue" w:eastAsia="Times New Roman" w:hAnsi="Helvetica Neue" w:cs="Times New Roman"/>
        </w:rPr>
        <w:t xml:space="preserve"> vote</w:t>
      </w:r>
      <w:r w:rsidR="00E44293" w:rsidRPr="001A6050">
        <w:rPr>
          <w:rFonts w:ascii="Helvetica Neue" w:eastAsia="Times New Roman" w:hAnsi="Helvetica Neue" w:cs="Times New Roman"/>
        </w:rPr>
        <w:t xml:space="preserve"> to the student body </w:t>
      </w:r>
      <w:r w:rsidR="00A8320C" w:rsidRPr="001A6050">
        <w:rPr>
          <w:rFonts w:ascii="Helvetica Neue" w:eastAsia="Times New Roman" w:hAnsi="Helvetica Neue" w:cs="Times New Roman"/>
        </w:rPr>
        <w:t>through as many outlets as feasible such as the CUSG website, University of Colorado Boulder website, electronic messaging boards around campus, and a campus-wide email.</w:t>
      </w:r>
    </w:p>
    <w:p w14:paraId="7F445DDF"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7CD239AE" w14:textId="533D85D3" w:rsidR="00FC5B17" w:rsidRPr="001A6050" w:rsidRDefault="002F58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Pr>
          <w:rFonts w:ascii="Helvetica Neue" w:eastAsia="Times New Roman" w:hAnsi="Helvetica Neue" w:cs="Times New Roman"/>
          <w:b/>
          <w:bCs/>
        </w:rPr>
        <w:t>S</w:t>
      </w:r>
      <w:r w:rsidR="009B01D2">
        <w:rPr>
          <w:rFonts w:ascii="Helvetica Neue" w:eastAsia="Times New Roman" w:hAnsi="Helvetica Neue" w:cs="Times New Roman"/>
          <w:b/>
          <w:bCs/>
        </w:rPr>
        <w:t>ection 11</w:t>
      </w:r>
      <w:r w:rsidR="00C1554C">
        <w:rPr>
          <w:rFonts w:ascii="Helvetica Neue" w:eastAsia="Times New Roman" w:hAnsi="Helvetica Neue" w:cs="Times New Roman"/>
          <w:b/>
          <w:bCs/>
        </w:rPr>
        <w:t>:</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Append a new Section 602</w:t>
      </w:r>
      <w:r w:rsidR="005115DD">
        <w:rPr>
          <w:rFonts w:ascii="Helvetica Neue" w:eastAsia="Times New Roman" w:hAnsi="Helvetica Neue" w:cs="Times New Roman"/>
        </w:rPr>
        <w:t xml:space="preserve"> </w:t>
      </w:r>
      <w:r w:rsidR="00D06E2A" w:rsidRPr="001A6050">
        <w:rPr>
          <w:rFonts w:ascii="Helvetica Neue" w:eastAsia="Times New Roman" w:hAnsi="Helvetica Neue" w:cs="Times New Roman"/>
        </w:rPr>
        <w:t>(c)</w:t>
      </w:r>
      <w:r w:rsidR="005115DD">
        <w:rPr>
          <w:rFonts w:ascii="Helvetica Neue" w:eastAsia="Times New Roman" w:hAnsi="Helvetica Neue" w:cs="Times New Roman"/>
        </w:rPr>
        <w:t>:</w:t>
      </w:r>
      <w:r w:rsidR="00D06E2A" w:rsidRPr="001A6050">
        <w:rPr>
          <w:rFonts w:ascii="Helvetica Neue" w:eastAsia="Times New Roman" w:hAnsi="Helvetica Neue" w:cs="Times New Roman"/>
        </w:rPr>
        <w:t xml:space="preserve"> Campaign Finance, which states:</w:t>
      </w:r>
    </w:p>
    <w:p w14:paraId="27FBCA37"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01895928" w14:textId="7A43CC56" w:rsidR="00FC5B17"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w:t>
      </w:r>
      <w:r w:rsidR="0031100C" w:rsidRPr="001A6050">
        <w:rPr>
          <w:rFonts w:ascii="Helvetica Neue" w:eastAsia="Times New Roman" w:hAnsi="Helvetica Neue" w:cs="Times New Roman"/>
        </w:rPr>
        <w:t>C</w:t>
      </w:r>
      <w:r w:rsidR="0031100C">
        <w:rPr>
          <w:rFonts w:ascii="Helvetica Neue" w:eastAsia="Times New Roman" w:hAnsi="Helvetica Neue" w:cs="Times New Roman"/>
        </w:rPr>
        <w:t>ampaigns</w:t>
      </w:r>
      <w:r w:rsidR="0031100C" w:rsidRPr="001A6050">
        <w:rPr>
          <w:rFonts w:ascii="Helvetica Neue" w:eastAsia="Times New Roman" w:hAnsi="Helvetica Neue" w:cs="Times New Roman"/>
        </w:rPr>
        <w:t xml:space="preserve"> </w:t>
      </w:r>
      <w:r w:rsidRPr="001A6050">
        <w:rPr>
          <w:rFonts w:ascii="Helvetica Neue" w:eastAsia="Times New Roman" w:hAnsi="Helvetica Neue" w:cs="Times New Roman"/>
        </w:rPr>
        <w:t xml:space="preserve">who underreport their finances will be issued one (1) infraction point for every </w:t>
      </w:r>
      <w:r w:rsidR="004005ED">
        <w:rPr>
          <w:rFonts w:ascii="Helvetica Neue" w:eastAsia="Times New Roman" w:hAnsi="Helvetica Neue" w:cs="Times New Roman"/>
        </w:rPr>
        <w:t>fifty (50</w:t>
      </w:r>
      <w:r w:rsidR="0031100C">
        <w:rPr>
          <w:rFonts w:ascii="Helvetica Neue" w:eastAsia="Times New Roman" w:hAnsi="Helvetica Neue" w:cs="Times New Roman"/>
        </w:rPr>
        <w:t>)</w:t>
      </w:r>
      <w:r w:rsidR="0031100C" w:rsidRPr="001A6050">
        <w:rPr>
          <w:rFonts w:ascii="Helvetica Neue" w:eastAsia="Times New Roman" w:hAnsi="Helvetica Neue" w:cs="Times New Roman"/>
        </w:rPr>
        <w:t xml:space="preserve"> </w:t>
      </w:r>
      <w:r w:rsidRPr="001A6050">
        <w:rPr>
          <w:rFonts w:ascii="Helvetica Neue" w:eastAsia="Times New Roman" w:hAnsi="Helvetica Neue" w:cs="Times New Roman"/>
        </w:rPr>
        <w:t xml:space="preserve">dollars they fail to report.  </w:t>
      </w:r>
      <w:r w:rsidR="004F5233">
        <w:rPr>
          <w:rFonts w:ascii="Helvetica Neue" w:eastAsia="Times New Roman" w:hAnsi="Helvetica Neue" w:cs="Times New Roman"/>
        </w:rPr>
        <w:t xml:space="preserve">Infraction points shall be allotted as follows: </w:t>
      </w:r>
      <w:r w:rsidRPr="001A6050">
        <w:rPr>
          <w:rFonts w:ascii="Helvetica Neue" w:eastAsia="Times New Roman" w:hAnsi="Helvetica Neue" w:cs="Times New Roman"/>
        </w:rPr>
        <w:t>$</w:t>
      </w:r>
      <w:r w:rsidR="00380963" w:rsidRPr="001A6050">
        <w:rPr>
          <w:rFonts w:ascii="Helvetica Neue" w:eastAsia="Times New Roman" w:hAnsi="Helvetica Neue" w:cs="Times New Roman"/>
        </w:rPr>
        <w:t>0-</w:t>
      </w:r>
      <w:r w:rsidR="000C4F3D">
        <w:rPr>
          <w:rFonts w:ascii="Helvetica Neue" w:eastAsia="Times New Roman" w:hAnsi="Helvetica Neue" w:cs="Times New Roman"/>
        </w:rPr>
        <w:t>$</w:t>
      </w:r>
      <w:r w:rsidR="004005ED">
        <w:rPr>
          <w:rFonts w:ascii="Helvetica Neue" w:eastAsia="Times New Roman" w:hAnsi="Helvetica Neue" w:cs="Times New Roman"/>
        </w:rPr>
        <w:t>50</w:t>
      </w:r>
      <w:r w:rsidR="00380963" w:rsidRPr="001A6050">
        <w:rPr>
          <w:rFonts w:ascii="Helvetica Neue" w:eastAsia="Times New Roman" w:hAnsi="Helvetica Neue" w:cs="Times New Roman"/>
        </w:rPr>
        <w:t xml:space="preserve"> underreported = </w:t>
      </w:r>
      <w:r w:rsidR="004005ED">
        <w:rPr>
          <w:rFonts w:ascii="Helvetica Neue" w:eastAsia="Times New Roman" w:hAnsi="Helvetica Neue" w:cs="Times New Roman"/>
        </w:rPr>
        <w:t>0</w:t>
      </w:r>
      <w:r w:rsidR="00380963" w:rsidRPr="001A6050">
        <w:rPr>
          <w:rFonts w:ascii="Helvetica Neue" w:eastAsia="Times New Roman" w:hAnsi="Helvetica Neue" w:cs="Times New Roman"/>
        </w:rPr>
        <w:t xml:space="preserve"> points, $</w:t>
      </w:r>
      <w:r w:rsidR="004005ED">
        <w:rPr>
          <w:rFonts w:ascii="Helvetica Neue" w:eastAsia="Times New Roman" w:hAnsi="Helvetica Neue" w:cs="Times New Roman"/>
        </w:rPr>
        <w:t>51</w:t>
      </w:r>
      <w:r w:rsidR="00380963" w:rsidRPr="001A6050">
        <w:rPr>
          <w:rFonts w:ascii="Helvetica Neue" w:eastAsia="Times New Roman" w:hAnsi="Helvetica Neue" w:cs="Times New Roman"/>
        </w:rPr>
        <w:t>-$</w:t>
      </w:r>
      <w:r w:rsidR="004005ED">
        <w:rPr>
          <w:rFonts w:ascii="Helvetica Neue" w:eastAsia="Times New Roman" w:hAnsi="Helvetica Neue" w:cs="Times New Roman"/>
        </w:rPr>
        <w:t>100</w:t>
      </w:r>
      <w:r w:rsidR="00380963" w:rsidRPr="001A6050">
        <w:rPr>
          <w:rFonts w:ascii="Helvetica Neue" w:eastAsia="Times New Roman" w:hAnsi="Helvetica Neue" w:cs="Times New Roman"/>
        </w:rPr>
        <w:t xml:space="preserve"> underreported = </w:t>
      </w:r>
      <w:r w:rsidR="004005ED">
        <w:rPr>
          <w:rFonts w:ascii="Helvetica Neue" w:eastAsia="Times New Roman" w:hAnsi="Helvetica Neue" w:cs="Times New Roman"/>
        </w:rPr>
        <w:t>1</w:t>
      </w:r>
      <w:r w:rsidR="00380963" w:rsidRPr="001A6050">
        <w:rPr>
          <w:rFonts w:ascii="Helvetica Neue" w:eastAsia="Times New Roman" w:hAnsi="Helvetica Neue" w:cs="Times New Roman"/>
        </w:rPr>
        <w:t xml:space="preserve"> point, $</w:t>
      </w:r>
      <w:r w:rsidR="004005ED">
        <w:rPr>
          <w:rFonts w:ascii="Helvetica Neue" w:eastAsia="Times New Roman" w:hAnsi="Helvetica Neue" w:cs="Times New Roman"/>
        </w:rPr>
        <w:t>10</w:t>
      </w:r>
      <w:r w:rsidR="0031100C">
        <w:rPr>
          <w:rFonts w:ascii="Helvetica Neue" w:eastAsia="Times New Roman" w:hAnsi="Helvetica Neue" w:cs="Times New Roman"/>
        </w:rPr>
        <w:t>1</w:t>
      </w:r>
      <w:r w:rsidR="00380963" w:rsidRPr="001A6050">
        <w:rPr>
          <w:rFonts w:ascii="Helvetica Neue" w:eastAsia="Times New Roman" w:hAnsi="Helvetica Neue" w:cs="Times New Roman"/>
        </w:rPr>
        <w:t>-$</w:t>
      </w:r>
      <w:r w:rsidR="004005ED">
        <w:rPr>
          <w:rFonts w:ascii="Helvetica Neue" w:eastAsia="Times New Roman" w:hAnsi="Helvetica Neue" w:cs="Times New Roman"/>
        </w:rPr>
        <w:t>150</w:t>
      </w:r>
      <w:r w:rsidR="00380963" w:rsidRPr="001A6050">
        <w:rPr>
          <w:rFonts w:ascii="Helvetica Neue" w:eastAsia="Times New Roman" w:hAnsi="Helvetica Neue" w:cs="Times New Roman"/>
        </w:rPr>
        <w:t xml:space="preserve"> underreported = </w:t>
      </w:r>
      <w:r w:rsidR="004005ED">
        <w:rPr>
          <w:rFonts w:ascii="Helvetica Neue" w:eastAsia="Times New Roman" w:hAnsi="Helvetica Neue" w:cs="Times New Roman"/>
        </w:rPr>
        <w:t>2</w:t>
      </w:r>
      <w:r w:rsidR="00380963" w:rsidRPr="001A6050">
        <w:rPr>
          <w:rFonts w:ascii="Helvetica Neue" w:eastAsia="Times New Roman" w:hAnsi="Helvetica Neue" w:cs="Times New Roman"/>
        </w:rPr>
        <w:t xml:space="preserve"> points, </w:t>
      </w:r>
      <w:r w:rsidR="000C4F3D">
        <w:rPr>
          <w:rFonts w:ascii="Helvetica Neue" w:eastAsia="Times New Roman" w:hAnsi="Helvetica Neue" w:cs="Times New Roman"/>
        </w:rPr>
        <w:t xml:space="preserve">and </w:t>
      </w:r>
      <w:r w:rsidR="00380963" w:rsidRPr="001A6050">
        <w:rPr>
          <w:rFonts w:ascii="Helvetica Neue" w:eastAsia="Times New Roman" w:hAnsi="Helvetica Neue" w:cs="Times New Roman"/>
        </w:rPr>
        <w:t>etc.”</w:t>
      </w:r>
    </w:p>
    <w:p w14:paraId="0D2DF75A" w14:textId="14287889"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3776E46E" w14:textId="1602F389" w:rsidR="00FC5B17" w:rsidRPr="001A6050" w:rsidRDefault="009B01D2"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Pr>
          <w:rFonts w:ascii="Helvetica Neue" w:eastAsia="Times New Roman" w:hAnsi="Helvetica Neue" w:cs="Times New Roman"/>
          <w:b/>
          <w:bCs/>
        </w:rPr>
        <w:t>Section 12</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Append a new Election Code Section 606</w:t>
      </w:r>
      <w:r w:rsidR="005115DD">
        <w:rPr>
          <w:rFonts w:ascii="Helvetica Neue" w:eastAsia="Times New Roman" w:hAnsi="Helvetica Neue" w:cs="Times New Roman"/>
        </w:rPr>
        <w:t>:</w:t>
      </w:r>
      <w:r w:rsidR="00D06E2A" w:rsidRPr="001A6050">
        <w:rPr>
          <w:rFonts w:ascii="Helvetica Neue" w:eastAsia="Times New Roman" w:hAnsi="Helvetica Neue" w:cs="Times New Roman"/>
        </w:rPr>
        <w:t xml:space="preserve"> Bribery, which states:</w:t>
      </w:r>
    </w:p>
    <w:p w14:paraId="67261FCC"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3C9EB05F"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 xml:space="preserve">“Candidates are forbidden from committing an act of bribery. Bribery constitutes the following, as defined by the Colorado Revised Statutes </w:t>
      </w:r>
      <w:r w:rsidRPr="001A6050">
        <w:rPr>
          <w:rFonts w:ascii="Helvetica Neue" w:eastAsia="Verdana" w:hAnsi="Helvetica Neue" w:cs="Times New Roman"/>
          <w:color w:val="333333"/>
          <w:shd w:val="solid" w:color="FFFFFF" w:fill="FFFFFF"/>
        </w:rPr>
        <w:t>1-13-720:</w:t>
      </w:r>
    </w:p>
    <w:p w14:paraId="2EE10F7E"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0B1C2C98"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(a)</w:t>
      </w:r>
      <w:r w:rsidRPr="001A6050">
        <w:rPr>
          <w:rFonts w:ascii="Helvetica Neue" w:eastAsia="Verdana" w:hAnsi="Helvetica Neue" w:cs="Times New Roman"/>
          <w:color w:val="333333"/>
          <w:shd w:val="solid" w:color="FFFFFF" w:fill="FFFFFF"/>
        </w:rPr>
        <w:t xml:space="preserve"> </w:t>
      </w:r>
      <w:proofErr w:type="gramStart"/>
      <w:r w:rsidRPr="001A6050">
        <w:rPr>
          <w:rFonts w:ascii="Helvetica Neue" w:eastAsia="Verdana" w:hAnsi="Helvetica Neue" w:cs="Times New Roman"/>
          <w:color w:val="333333"/>
          <w:shd w:val="solid" w:color="FFFFFF" w:fill="FFFFFF"/>
        </w:rPr>
        <w:t>paying</w:t>
      </w:r>
      <w:proofErr w:type="gramEnd"/>
      <w:r w:rsidRPr="001A6050">
        <w:rPr>
          <w:rFonts w:ascii="Helvetica Neue" w:eastAsia="Verdana" w:hAnsi="Helvetica Neue" w:cs="Times New Roman"/>
          <w:color w:val="333333"/>
          <w:shd w:val="solid" w:color="FFFFFF" w:fill="FFFFFF"/>
        </w:rPr>
        <w:t>, loaning, or contributing, or offering or promising to pay, loan, or contribute, any money or other valuable consideration to or for any elector, or to or for any other person, to induce such elector to vote or refrain from voting at any election or to induce any elector to vote or refrain from voting at such election for any particular person or to induce such elector to go to the polls or remain away from the polls at such election or on account of such elector having voted or refrained from voting for any particular person or issue or having gone to the polls or remained away from the polls at such election; or</w:t>
      </w:r>
    </w:p>
    <w:p w14:paraId="52E77233"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p>
    <w:p w14:paraId="1414E419"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r w:rsidRPr="001A6050">
        <w:rPr>
          <w:rFonts w:ascii="Helvetica Neue" w:eastAsia="Verdana" w:hAnsi="Helvetica Neue" w:cs="Times New Roman"/>
          <w:color w:val="333333"/>
          <w:shd w:val="solid" w:color="FFFFFF" w:fill="FFFFFF"/>
        </w:rPr>
        <w:t>(b) Advancing or paying, or causing to be paid, any money or other valuable thing to or for the use of any other person with the intent that the same, or any part thereof, shall be used in bribery at any election provided by law or to knowingly pay, or cause to be paid, any money or other valuable thing to any person in discharge or repayment of any money wholly or partially expended in bribery at any such election; or</w:t>
      </w:r>
    </w:p>
    <w:p w14:paraId="007F5732"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p>
    <w:p w14:paraId="3040D0E9"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r w:rsidRPr="001A6050">
        <w:rPr>
          <w:rFonts w:ascii="Helvetica Neue" w:eastAsia="Verdana" w:hAnsi="Helvetica Neue" w:cs="Times New Roman"/>
          <w:color w:val="333333"/>
          <w:shd w:val="solid" w:color="FFFFFF" w:fill="FFFFFF"/>
        </w:rPr>
        <w:t>(c) Giving, offering, or promising any office, place, or employment or to promise, procure, or endeavor to procure any office, place, or employment to or for any elector, or to or for any other person, in order to induce such elector to vote or refrain from voting at any election provided by law or to induce any elector to vote or refrain from voting at such election for any particular person or issue.</w:t>
      </w:r>
    </w:p>
    <w:p w14:paraId="419B59E1"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p>
    <w:p w14:paraId="7FD3ECE8"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r w:rsidRPr="001A6050">
        <w:rPr>
          <w:rFonts w:ascii="Helvetica Neue" w:eastAsia="Verdana" w:hAnsi="Helvetica Neue" w:cs="Times New Roman"/>
          <w:color w:val="333333"/>
          <w:shd w:val="solid" w:color="FFFFFF" w:fill="FFFFFF"/>
        </w:rPr>
        <w:lastRenderedPageBreak/>
        <w:t xml:space="preserve">(d) Candidates found guilty of bribery according to this section </w:t>
      </w:r>
      <w:proofErr w:type="gramStart"/>
      <w:r w:rsidRPr="001A6050">
        <w:rPr>
          <w:rFonts w:ascii="Helvetica Neue" w:eastAsia="Verdana" w:hAnsi="Helvetica Neue" w:cs="Times New Roman"/>
          <w:color w:val="333333"/>
          <w:shd w:val="solid" w:color="FFFFFF" w:fill="FFFFFF"/>
        </w:rPr>
        <w:t>shall</w:t>
      </w:r>
      <w:proofErr w:type="gramEnd"/>
      <w:r w:rsidRPr="001A6050">
        <w:rPr>
          <w:rFonts w:ascii="Helvetica Neue" w:eastAsia="Verdana" w:hAnsi="Helvetica Neue" w:cs="Times New Roman"/>
          <w:color w:val="333333"/>
          <w:shd w:val="solid" w:color="FFFFFF" w:fill="FFFFFF"/>
        </w:rPr>
        <w:t xml:space="preserve"> receive one (1) infraction point for each unique offense.”</w:t>
      </w:r>
    </w:p>
    <w:p w14:paraId="0034727A" w14:textId="15E99FB9" w:rsidR="00FC5B17" w:rsidRPr="001A6050" w:rsidRDefault="00943661" w:rsidP="00943661">
      <w:pPr>
        <w:pBdr>
          <w:top w:val="nil"/>
          <w:left w:val="nil"/>
          <w:bottom w:val="nil"/>
          <w:right w:val="nil"/>
          <w:between w:val="nil"/>
          <w:bar w:val="nil"/>
        </w:pBdr>
        <w:tabs>
          <w:tab w:val="left" w:pos="960"/>
        </w:tabs>
        <w:spacing w:after="40" w:line="240" w:lineRule="exact"/>
        <w:contextualSpacing/>
        <w:rPr>
          <w:rFonts w:ascii="Helvetica Neue" w:eastAsia="Verdana" w:hAnsi="Helvetica Neue" w:cs="Times New Roman"/>
          <w:color w:val="333333"/>
          <w:shd w:val="solid" w:color="FFFFFF" w:fill="FFFFFF"/>
        </w:rPr>
      </w:pPr>
      <w:r>
        <w:rPr>
          <w:rFonts w:ascii="Helvetica Neue" w:eastAsia="Verdana" w:hAnsi="Helvetica Neue" w:cs="Times New Roman"/>
          <w:color w:val="333333"/>
          <w:shd w:val="solid" w:color="FFFFFF" w:fill="FFFFFF"/>
        </w:rPr>
        <w:tab/>
      </w:r>
    </w:p>
    <w:p w14:paraId="77185EE6" w14:textId="0A457EA7" w:rsidR="00FC5B17" w:rsidRPr="001A6050" w:rsidRDefault="002F5899"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r>
        <w:rPr>
          <w:rFonts w:ascii="Helvetica Neue" w:eastAsia="Verdana" w:hAnsi="Helvetica Neue" w:cs="Times New Roman"/>
          <w:b/>
          <w:bCs/>
          <w:color w:val="333333"/>
          <w:shd w:val="solid" w:color="FFFFFF" w:fill="FFFFFF"/>
        </w:rPr>
        <w:t>Section</w:t>
      </w:r>
      <w:r w:rsidR="009B01D2">
        <w:rPr>
          <w:rFonts w:ascii="Helvetica Neue" w:eastAsia="Verdana" w:hAnsi="Helvetica Neue" w:cs="Times New Roman"/>
          <w:b/>
          <w:bCs/>
          <w:color w:val="333333"/>
          <w:shd w:val="solid" w:color="FFFFFF" w:fill="FFFFFF"/>
        </w:rPr>
        <w:t xml:space="preserve"> 13</w:t>
      </w:r>
      <w:r w:rsidR="00D06E2A" w:rsidRPr="001A6050">
        <w:rPr>
          <w:rFonts w:ascii="Helvetica Neue" w:eastAsia="Verdana" w:hAnsi="Helvetica Neue" w:cs="Times New Roman"/>
          <w:b/>
          <w:bCs/>
          <w:color w:val="333333"/>
          <w:shd w:val="solid" w:color="FFFFFF" w:fill="FFFFFF"/>
        </w:rPr>
        <w:t xml:space="preserve">: </w:t>
      </w:r>
      <w:r w:rsidR="00D06E2A" w:rsidRPr="001A6050">
        <w:rPr>
          <w:rFonts w:ascii="Helvetica Neue" w:eastAsia="Verdana" w:hAnsi="Helvetica Neue" w:cs="Times New Roman"/>
          <w:color w:val="333333"/>
          <w:shd w:val="solid" w:color="FFFFFF" w:fill="FFFFFF"/>
        </w:rPr>
        <w:t>Append a new Election Code Section 607</w:t>
      </w:r>
      <w:r w:rsidR="005115DD">
        <w:rPr>
          <w:rFonts w:ascii="Helvetica Neue" w:eastAsia="Verdana" w:hAnsi="Helvetica Neue" w:cs="Times New Roman"/>
          <w:color w:val="333333"/>
          <w:shd w:val="solid" w:color="FFFFFF" w:fill="FFFFFF"/>
        </w:rPr>
        <w:t>:</w:t>
      </w:r>
      <w:r w:rsidR="00D06E2A" w:rsidRPr="001A6050">
        <w:rPr>
          <w:rFonts w:ascii="Helvetica Neue" w:eastAsia="Verdana" w:hAnsi="Helvetica Neue" w:cs="Times New Roman"/>
          <w:color w:val="333333"/>
          <w:shd w:val="solid" w:color="FFFFFF" w:fill="FFFFFF"/>
        </w:rPr>
        <w:t xml:space="preserve"> Dorm-Storming, which states:</w:t>
      </w:r>
    </w:p>
    <w:p w14:paraId="7CFDA0AD"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Verdana" w:hAnsi="Helvetica Neue" w:cs="Times New Roman"/>
          <w:b/>
          <w:bCs/>
          <w:color w:val="333333"/>
          <w:shd w:val="solid" w:color="FFFFFF" w:fill="FFFFFF"/>
        </w:rPr>
      </w:pPr>
    </w:p>
    <w:p w14:paraId="290A167E" w14:textId="271882C5" w:rsidR="00FC5B17" w:rsidRPr="001A6050" w:rsidRDefault="00D06E2A"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r w:rsidRPr="001A6050">
        <w:rPr>
          <w:rFonts w:ascii="Helvetica Neue" w:eastAsia="Verdana" w:hAnsi="Helvetica Neue" w:cs="Times New Roman"/>
          <w:color w:val="333333"/>
          <w:shd w:val="solid" w:color="FFFFFF" w:fill="FFFFFF"/>
        </w:rPr>
        <w:t>“(a) Candidates are not allowed in the personal living spaces of the campus dormitories controlled by Housing and Dining Services and maintained by the Residence Hall Association</w:t>
      </w:r>
      <w:r w:rsidR="000C4F3D">
        <w:rPr>
          <w:rFonts w:ascii="Helvetica Neue" w:eastAsia="Verdana" w:hAnsi="Helvetica Neue" w:cs="Times New Roman"/>
          <w:color w:val="333333"/>
          <w:shd w:val="solid" w:color="FFFFFF" w:fill="FFFFFF"/>
        </w:rPr>
        <w:t>:</w:t>
      </w:r>
    </w:p>
    <w:p w14:paraId="030DAD2E" w14:textId="77777777" w:rsidR="004A7640" w:rsidRPr="001A6050" w:rsidRDefault="004A7640" w:rsidP="004A7640">
      <w:pPr>
        <w:pBdr>
          <w:top w:val="nil"/>
          <w:left w:val="nil"/>
          <w:bottom w:val="nil"/>
          <w:right w:val="nil"/>
          <w:between w:val="nil"/>
          <w:bar w:val="nil"/>
        </w:pBdr>
        <w:spacing w:after="40" w:line="240" w:lineRule="exact"/>
        <w:ind w:left="720"/>
        <w:contextualSpacing/>
        <w:rPr>
          <w:rFonts w:ascii="Helvetica Neue" w:eastAsia="Verdana" w:hAnsi="Helvetica Neue" w:cs="Times New Roman"/>
          <w:color w:val="333333"/>
          <w:shd w:val="solid" w:color="FFFFFF" w:fill="FFFFFF"/>
        </w:rPr>
      </w:pPr>
    </w:p>
    <w:p w14:paraId="3EB9632D" w14:textId="725D7896" w:rsidR="00FC5B17" w:rsidRPr="001A6050" w:rsidRDefault="00D06E2A" w:rsidP="004A7640">
      <w:pPr>
        <w:pBdr>
          <w:top w:val="nil"/>
          <w:left w:val="nil"/>
          <w:bottom w:val="nil"/>
          <w:right w:val="nil"/>
          <w:between w:val="nil"/>
          <w:bar w:val="nil"/>
        </w:pBdr>
        <w:spacing w:after="40" w:line="240" w:lineRule="exact"/>
        <w:ind w:left="720"/>
        <w:contextualSpacing/>
        <w:rPr>
          <w:rFonts w:ascii="Helvetica Neue" w:eastAsia="Verdana" w:hAnsi="Helvetica Neue" w:cs="Times New Roman"/>
          <w:color w:val="333333"/>
          <w:shd w:val="solid" w:color="FFFFFF" w:fill="FFFFFF"/>
        </w:rPr>
      </w:pPr>
      <w:r w:rsidRPr="001A6050">
        <w:rPr>
          <w:rFonts w:ascii="Helvetica Neue" w:eastAsia="Verdana" w:hAnsi="Helvetica Neue" w:cs="Times New Roman"/>
          <w:color w:val="333333"/>
          <w:shd w:val="solid" w:color="FFFFFF" w:fill="FFFFFF"/>
        </w:rPr>
        <w:t>(1) Unless they are compliant with the Safety and Security Policy and Solicitation Policy listed in the Residence Hall Handbook</w:t>
      </w:r>
      <w:proofErr w:type="gramStart"/>
      <w:r w:rsidR="000C4F3D">
        <w:rPr>
          <w:rFonts w:ascii="Helvetica Neue" w:eastAsia="Verdana" w:hAnsi="Helvetica Neue" w:cs="Times New Roman"/>
          <w:color w:val="333333"/>
          <w:shd w:val="solid" w:color="FFFFFF" w:fill="FFFFFF"/>
        </w:rPr>
        <w:t>;</w:t>
      </w:r>
      <w:proofErr w:type="gramEnd"/>
    </w:p>
    <w:p w14:paraId="691E884B"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p>
    <w:p w14:paraId="535F9902"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r w:rsidRPr="001A6050">
        <w:rPr>
          <w:rFonts w:ascii="Helvetica Neue" w:eastAsia="Verdana" w:hAnsi="Helvetica Neue" w:cs="Times New Roman"/>
          <w:color w:val="333333"/>
          <w:shd w:val="solid" w:color="FFFFFF" w:fill="FFFFFF"/>
        </w:rPr>
        <w:tab/>
        <w:t>(2) Or are a resident of that specific residence hall.</w:t>
      </w:r>
    </w:p>
    <w:p w14:paraId="157DD3EC"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p>
    <w:p w14:paraId="1737B152" w14:textId="06E7F51A" w:rsidR="00FC5B17" w:rsidRPr="001A6050" w:rsidRDefault="00D06E2A"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r w:rsidRPr="001A6050">
        <w:rPr>
          <w:rFonts w:ascii="Helvetica Neue" w:eastAsia="Verdana" w:hAnsi="Helvetica Neue" w:cs="Times New Roman"/>
          <w:color w:val="333333"/>
          <w:shd w:val="solid" w:color="FFFFFF" w:fill="FFFFFF"/>
        </w:rPr>
        <w:t xml:space="preserve">(b) Official complaints regarding Section </w:t>
      </w:r>
      <w:r w:rsidR="000C4F3D">
        <w:rPr>
          <w:rFonts w:ascii="Helvetica Neue" w:eastAsia="Verdana" w:hAnsi="Helvetica Neue" w:cs="Times New Roman"/>
          <w:color w:val="333333"/>
          <w:shd w:val="solid" w:color="FFFFFF" w:fill="FFFFFF"/>
        </w:rPr>
        <w:t>607</w:t>
      </w:r>
      <w:r w:rsidR="000C4F3D" w:rsidRPr="001A6050">
        <w:rPr>
          <w:rFonts w:ascii="Helvetica Neue" w:eastAsia="Verdana" w:hAnsi="Helvetica Neue" w:cs="Times New Roman"/>
          <w:color w:val="333333"/>
          <w:shd w:val="solid" w:color="FFFFFF" w:fill="FFFFFF"/>
        </w:rPr>
        <w:t xml:space="preserve"> </w:t>
      </w:r>
      <w:r w:rsidRPr="001A6050">
        <w:rPr>
          <w:rFonts w:ascii="Helvetica Neue" w:eastAsia="Verdana" w:hAnsi="Helvetica Neue" w:cs="Times New Roman"/>
          <w:color w:val="333333"/>
          <w:shd w:val="solid" w:color="FFFFFF" w:fill="FFFFFF"/>
        </w:rPr>
        <w:t>(a) may only be brought forth by the Residence Hall Association or designee of RHA.  Individuals who have a complaint related to Section 611 (a) must go through RHA</w:t>
      </w:r>
      <w:r w:rsidR="000C4F3D">
        <w:rPr>
          <w:rFonts w:ascii="Helvetica Neue" w:eastAsia="Verdana" w:hAnsi="Helvetica Neue" w:cs="Times New Roman"/>
          <w:color w:val="333333"/>
          <w:shd w:val="solid" w:color="FFFFFF" w:fill="FFFFFF"/>
        </w:rPr>
        <w:t>,</w:t>
      </w:r>
      <w:r w:rsidRPr="001A6050">
        <w:rPr>
          <w:rFonts w:ascii="Helvetica Neue" w:eastAsia="Verdana" w:hAnsi="Helvetica Neue" w:cs="Times New Roman"/>
          <w:color w:val="333333"/>
          <w:shd w:val="solid" w:color="FFFFFF" w:fill="FFFFFF"/>
        </w:rPr>
        <w:t xml:space="preserve"> which will conduct an independent investigation and decision on whether to file </w:t>
      </w:r>
      <w:proofErr w:type="gramStart"/>
      <w:r w:rsidRPr="001A6050">
        <w:rPr>
          <w:rFonts w:ascii="Helvetica Neue" w:eastAsia="Verdana" w:hAnsi="Helvetica Neue" w:cs="Times New Roman"/>
          <w:color w:val="333333"/>
          <w:shd w:val="solid" w:color="FFFFFF" w:fill="FFFFFF"/>
        </w:rPr>
        <w:t>a</w:t>
      </w:r>
      <w:proofErr w:type="gramEnd"/>
      <w:r w:rsidRPr="001A6050">
        <w:rPr>
          <w:rFonts w:ascii="Helvetica Neue" w:eastAsia="Verdana" w:hAnsi="Helvetica Neue" w:cs="Times New Roman"/>
          <w:color w:val="333333"/>
          <w:shd w:val="solid" w:color="FFFFFF" w:fill="FFFFFF"/>
        </w:rPr>
        <w:t xml:space="preserve"> official complaint.  </w:t>
      </w:r>
    </w:p>
    <w:p w14:paraId="4E9A4D30"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p>
    <w:p w14:paraId="0D54DF6E" w14:textId="7146E8FB" w:rsidR="005E1017" w:rsidRPr="001A6050" w:rsidRDefault="00D06E2A"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r w:rsidRPr="001A6050">
        <w:rPr>
          <w:rFonts w:ascii="Helvetica Neue" w:eastAsia="Verdana" w:hAnsi="Helvetica Neue" w:cs="Times New Roman"/>
          <w:color w:val="333333"/>
          <w:shd w:val="solid" w:color="FFFFFF" w:fill="FFFFFF"/>
        </w:rPr>
        <w:t xml:space="preserve">(c) If a candidate is found guilty under section </w:t>
      </w:r>
      <w:r w:rsidR="000C4F3D">
        <w:rPr>
          <w:rFonts w:ascii="Helvetica Neue" w:eastAsia="Verdana" w:hAnsi="Helvetica Neue" w:cs="Times New Roman"/>
          <w:color w:val="333333"/>
          <w:shd w:val="solid" w:color="FFFFFF" w:fill="FFFFFF"/>
        </w:rPr>
        <w:t>607</w:t>
      </w:r>
      <w:r w:rsidR="000C4F3D" w:rsidRPr="001A6050">
        <w:rPr>
          <w:rFonts w:ascii="Helvetica Neue" w:eastAsia="Verdana" w:hAnsi="Helvetica Neue" w:cs="Times New Roman"/>
          <w:color w:val="333333"/>
          <w:shd w:val="solid" w:color="FFFFFF" w:fill="FFFFFF"/>
        </w:rPr>
        <w:t xml:space="preserve"> </w:t>
      </w:r>
      <w:r w:rsidRPr="001A6050">
        <w:rPr>
          <w:rFonts w:ascii="Helvetica Neue" w:eastAsia="Verdana" w:hAnsi="Helvetica Neue" w:cs="Times New Roman"/>
          <w:color w:val="333333"/>
          <w:shd w:val="solid" w:color="FFFFFF" w:fill="FFFFFF"/>
        </w:rPr>
        <w:t xml:space="preserve">(a) for the purposes of promoting his/her candidacy, with the exceptions of </w:t>
      </w:r>
      <w:r w:rsidR="000C4F3D">
        <w:rPr>
          <w:rFonts w:ascii="Helvetica Neue" w:eastAsia="Verdana" w:hAnsi="Helvetica Neue" w:cs="Times New Roman"/>
          <w:color w:val="333333"/>
          <w:shd w:val="solid" w:color="FFFFFF" w:fill="FFFFFF"/>
        </w:rPr>
        <w:t>607</w:t>
      </w:r>
      <w:r w:rsidR="000C4F3D" w:rsidRPr="001A6050">
        <w:rPr>
          <w:rFonts w:ascii="Helvetica Neue" w:eastAsia="Verdana" w:hAnsi="Helvetica Neue" w:cs="Times New Roman"/>
          <w:color w:val="333333"/>
          <w:shd w:val="solid" w:color="FFFFFF" w:fill="FFFFFF"/>
        </w:rPr>
        <w:t xml:space="preserve"> </w:t>
      </w:r>
      <w:r w:rsidRPr="001A6050">
        <w:rPr>
          <w:rFonts w:ascii="Helvetica Neue" w:eastAsia="Verdana" w:hAnsi="Helvetica Neue" w:cs="Times New Roman"/>
          <w:color w:val="333333"/>
          <w:shd w:val="solid" w:color="FFFFFF" w:fill="FFFFFF"/>
        </w:rPr>
        <w:t xml:space="preserve">(a) (1) and (2), </w:t>
      </w:r>
      <w:r w:rsidR="000C4F3D">
        <w:rPr>
          <w:rFonts w:ascii="Helvetica Neue" w:eastAsia="Verdana" w:hAnsi="Helvetica Neue" w:cs="Times New Roman"/>
          <w:color w:val="333333"/>
          <w:shd w:val="solid" w:color="FFFFFF" w:fill="FFFFFF"/>
        </w:rPr>
        <w:t>they</w:t>
      </w:r>
      <w:r w:rsidRPr="001A6050">
        <w:rPr>
          <w:rFonts w:ascii="Helvetica Neue" w:eastAsia="Verdana" w:hAnsi="Helvetica Neue" w:cs="Times New Roman"/>
          <w:color w:val="333333"/>
          <w:shd w:val="solid" w:color="FFFFFF" w:fill="FFFFFF"/>
        </w:rPr>
        <w:t xml:space="preserve"> shall receive </w:t>
      </w:r>
      <w:r w:rsidR="00F66C04">
        <w:rPr>
          <w:rFonts w:ascii="Helvetica Neue" w:eastAsia="Verdana" w:hAnsi="Helvetica Neue" w:cs="Times New Roman"/>
          <w:color w:val="333333"/>
          <w:shd w:val="solid" w:color="FFFFFF" w:fill="FFFFFF"/>
        </w:rPr>
        <w:t>4</w:t>
      </w:r>
      <w:r w:rsidRPr="001A6050">
        <w:rPr>
          <w:rFonts w:ascii="Helvetica Neue" w:eastAsia="Verdana" w:hAnsi="Helvetica Neue" w:cs="Times New Roman"/>
          <w:color w:val="333333"/>
          <w:shd w:val="solid" w:color="FFFFFF" w:fill="FFFFFF"/>
        </w:rPr>
        <w:t xml:space="preserve"> (f</w:t>
      </w:r>
      <w:r w:rsidR="00F66C04">
        <w:rPr>
          <w:rFonts w:ascii="Helvetica Neue" w:eastAsia="Verdana" w:hAnsi="Helvetica Neue" w:cs="Times New Roman"/>
          <w:color w:val="333333"/>
          <w:shd w:val="solid" w:color="FFFFFF" w:fill="FFFFFF"/>
        </w:rPr>
        <w:t>our</w:t>
      </w:r>
      <w:r w:rsidRPr="001A6050">
        <w:rPr>
          <w:rFonts w:ascii="Helvetica Neue" w:eastAsia="Verdana" w:hAnsi="Helvetica Neue" w:cs="Times New Roman"/>
          <w:color w:val="333333"/>
          <w:shd w:val="solid" w:color="FFFFFF" w:fill="FFFFFF"/>
        </w:rPr>
        <w:t>) infraction points for each unique offense.</w:t>
      </w:r>
      <w:r w:rsidR="00686A99" w:rsidRPr="001A6050">
        <w:rPr>
          <w:rFonts w:ascii="Helvetica Neue" w:eastAsia="Verdana" w:hAnsi="Helvetica Neue" w:cs="Times New Roman"/>
          <w:color w:val="333333"/>
          <w:shd w:val="solid" w:color="FFFFFF" w:fill="FFFFFF"/>
        </w:rPr>
        <w:t>”</w:t>
      </w:r>
    </w:p>
    <w:p w14:paraId="68614432" w14:textId="77777777" w:rsidR="005E1017" w:rsidRPr="00C52F3D" w:rsidRDefault="005E1017" w:rsidP="009B01D2">
      <w:pPr>
        <w:pBdr>
          <w:top w:val="nil"/>
          <w:left w:val="nil"/>
          <w:bottom w:val="nil"/>
          <w:right w:val="nil"/>
          <w:between w:val="nil"/>
          <w:bar w:val="nil"/>
        </w:pBdr>
        <w:spacing w:after="40" w:line="240" w:lineRule="exact"/>
        <w:contextualSpacing/>
      </w:pPr>
    </w:p>
    <w:p w14:paraId="768231C4" w14:textId="6122BFBF" w:rsidR="005E1017" w:rsidRPr="00C52F3D" w:rsidRDefault="005E1017" w:rsidP="005E1017">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r w:rsidRPr="00C52F3D">
        <w:rPr>
          <w:rFonts w:ascii="Helvetica Neue" w:eastAsia="Verdana" w:hAnsi="Helvetica Neue" w:cs="Times New Roman"/>
          <w:b/>
          <w:bCs/>
          <w:color w:val="333333"/>
          <w:shd w:val="solid" w:color="FFFFFF" w:fill="FFFFFF"/>
        </w:rPr>
        <w:t>Section 1</w:t>
      </w:r>
      <w:r w:rsidR="009B01D2">
        <w:rPr>
          <w:rFonts w:ascii="Helvetica Neue" w:eastAsia="Verdana" w:hAnsi="Helvetica Neue" w:cs="Times New Roman"/>
          <w:b/>
          <w:bCs/>
          <w:color w:val="333333"/>
          <w:shd w:val="solid" w:color="FFFFFF" w:fill="FFFFFF"/>
        </w:rPr>
        <w:t>4</w:t>
      </w:r>
      <w:r w:rsidRPr="00C52F3D">
        <w:rPr>
          <w:rFonts w:ascii="Helvetica Neue" w:eastAsia="Verdana" w:hAnsi="Helvetica Neue" w:cs="Times New Roman"/>
          <w:b/>
          <w:bCs/>
          <w:color w:val="333333"/>
          <w:shd w:val="solid" w:color="FFFFFF" w:fill="FFFFFF"/>
        </w:rPr>
        <w:t xml:space="preserve">: </w:t>
      </w:r>
      <w:r w:rsidRPr="00C52F3D">
        <w:rPr>
          <w:rFonts w:ascii="Helvetica Neue" w:eastAsia="Verdana" w:hAnsi="Helvetica Neue" w:cs="Times New Roman"/>
          <w:color w:val="333333"/>
          <w:shd w:val="solid" w:color="FFFFFF" w:fill="FFFFFF"/>
        </w:rPr>
        <w:t xml:space="preserve">Append a new Election Code Section </w:t>
      </w:r>
      <w:r w:rsidR="000C4F3D">
        <w:rPr>
          <w:rFonts w:ascii="Helvetica Neue" w:eastAsia="Verdana" w:hAnsi="Helvetica Neue" w:cs="Times New Roman"/>
          <w:color w:val="333333"/>
          <w:shd w:val="solid" w:color="FFFFFF" w:fill="FFFFFF"/>
        </w:rPr>
        <w:t>608</w:t>
      </w:r>
      <w:r w:rsidR="005115DD">
        <w:rPr>
          <w:rFonts w:ascii="Helvetica Neue" w:eastAsia="Verdana" w:hAnsi="Helvetica Neue" w:cs="Times New Roman"/>
          <w:color w:val="333333"/>
          <w:shd w:val="solid" w:color="FFFFFF" w:fill="FFFFFF"/>
        </w:rPr>
        <w:t>:</w:t>
      </w:r>
      <w:r w:rsidRPr="00C52F3D">
        <w:rPr>
          <w:rFonts w:ascii="Helvetica Neue" w:eastAsia="Verdana" w:hAnsi="Helvetica Neue" w:cs="Times New Roman"/>
          <w:color w:val="333333"/>
          <w:shd w:val="solid" w:color="FFFFFF" w:fill="FFFFFF"/>
        </w:rPr>
        <w:t xml:space="preserve"> </w:t>
      </w:r>
      <w:r>
        <w:rPr>
          <w:rFonts w:ascii="Helvetica Neue" w:eastAsia="Verdana" w:hAnsi="Helvetica Neue" w:cs="Times New Roman"/>
          <w:color w:val="333333"/>
          <w:shd w:val="solid" w:color="FFFFFF" w:fill="FFFFFF"/>
        </w:rPr>
        <w:t>Campaigning Around Alcohol</w:t>
      </w:r>
      <w:r w:rsidRPr="00C52F3D">
        <w:rPr>
          <w:rFonts w:ascii="Helvetica Neue" w:eastAsia="Verdana" w:hAnsi="Helvetica Neue" w:cs="Times New Roman"/>
          <w:color w:val="333333"/>
          <w:shd w:val="solid" w:color="FFFFFF" w:fill="FFFFFF"/>
        </w:rPr>
        <w:t>, which states:</w:t>
      </w:r>
    </w:p>
    <w:p w14:paraId="7BBC12DA" w14:textId="77777777" w:rsidR="005E1017" w:rsidRPr="00C52F3D" w:rsidRDefault="005E1017" w:rsidP="005E1017">
      <w:pPr>
        <w:pBdr>
          <w:top w:val="nil"/>
          <w:left w:val="nil"/>
          <w:bottom w:val="nil"/>
          <w:right w:val="nil"/>
          <w:between w:val="nil"/>
          <w:bar w:val="nil"/>
        </w:pBdr>
        <w:spacing w:after="40" w:line="240" w:lineRule="exact"/>
        <w:contextualSpacing/>
        <w:rPr>
          <w:rFonts w:ascii="Helvetica Neue" w:eastAsia="Verdana" w:hAnsi="Helvetica Neue" w:cs="Times New Roman"/>
          <w:b/>
          <w:bCs/>
          <w:color w:val="333333"/>
          <w:shd w:val="solid" w:color="FFFFFF" w:fill="FFFFFF"/>
        </w:rPr>
      </w:pPr>
    </w:p>
    <w:p w14:paraId="792C2FB3" w14:textId="77777777" w:rsidR="005E1017" w:rsidRPr="00C52F3D" w:rsidRDefault="005E1017" w:rsidP="005E1017">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r w:rsidRPr="00C52F3D">
        <w:rPr>
          <w:rFonts w:ascii="Helvetica Neue" w:eastAsia="Verdana" w:hAnsi="Helvetica Neue" w:cs="Times New Roman"/>
          <w:color w:val="333333"/>
          <w:shd w:val="solid" w:color="FFFFFF" w:fill="FFFFFF"/>
        </w:rPr>
        <w:t xml:space="preserve">“(a) Candidates and supporters may not campaign </w:t>
      </w:r>
      <w:r>
        <w:rPr>
          <w:rFonts w:ascii="Helvetica Neue" w:eastAsia="Verdana" w:hAnsi="Helvetica Neue" w:cs="Times New Roman"/>
          <w:color w:val="333333"/>
          <w:shd w:val="solid" w:color="FFFFFF" w:fill="FFFFFF"/>
        </w:rPr>
        <w:t>on the property of any location legally authorized to sell or serve alcohol or other controlled substances such as marijuana.</w:t>
      </w:r>
    </w:p>
    <w:p w14:paraId="2F2EE5A2" w14:textId="77777777" w:rsidR="005E1017" w:rsidRPr="00C52F3D" w:rsidRDefault="005E1017" w:rsidP="005E1017">
      <w:pPr>
        <w:pBdr>
          <w:top w:val="nil"/>
          <w:left w:val="nil"/>
          <w:bottom w:val="nil"/>
          <w:right w:val="nil"/>
          <w:between w:val="nil"/>
          <w:bar w:val="nil"/>
        </w:pBdr>
        <w:spacing w:after="40" w:line="240" w:lineRule="exact"/>
        <w:ind w:left="720"/>
        <w:contextualSpacing/>
        <w:rPr>
          <w:rFonts w:ascii="Helvetica Neue" w:eastAsia="Verdana" w:hAnsi="Helvetica Neue" w:cs="Times New Roman"/>
          <w:color w:val="333333"/>
          <w:shd w:val="solid" w:color="FFFFFF" w:fill="FFFFFF"/>
        </w:rPr>
      </w:pPr>
    </w:p>
    <w:p w14:paraId="352C3837" w14:textId="0D22FE9F" w:rsidR="005E1017" w:rsidRPr="00C52F3D" w:rsidRDefault="005E1017" w:rsidP="005E1017">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r w:rsidRPr="00C52F3D">
        <w:rPr>
          <w:rFonts w:ascii="Helvetica Neue" w:eastAsia="Verdana" w:hAnsi="Helvetica Neue" w:cs="Times New Roman"/>
          <w:color w:val="333333"/>
          <w:shd w:val="solid" w:color="FFFFFF" w:fill="FFFFFF"/>
        </w:rPr>
        <w:t>“(</w:t>
      </w:r>
      <w:r w:rsidR="000C4F3D">
        <w:rPr>
          <w:rFonts w:ascii="Helvetica Neue" w:eastAsia="Verdana" w:hAnsi="Helvetica Neue" w:cs="Times New Roman"/>
          <w:color w:val="333333"/>
          <w:shd w:val="solid" w:color="FFFFFF" w:fill="FFFFFF"/>
        </w:rPr>
        <w:t>b</w:t>
      </w:r>
      <w:r w:rsidRPr="00C52F3D">
        <w:rPr>
          <w:rFonts w:ascii="Helvetica Neue" w:eastAsia="Verdana" w:hAnsi="Helvetica Neue" w:cs="Times New Roman"/>
          <w:color w:val="333333"/>
          <w:shd w:val="solid" w:color="FFFFFF" w:fill="FFFFFF"/>
        </w:rPr>
        <w:t xml:space="preserve">) Candidates and supporters may not campaign </w:t>
      </w:r>
      <w:r>
        <w:rPr>
          <w:rFonts w:ascii="Helvetica Neue" w:eastAsia="Verdana" w:hAnsi="Helvetica Neue" w:cs="Times New Roman"/>
          <w:color w:val="333333"/>
          <w:shd w:val="solid" w:color="FFFFFF" w:fill="FFFFFF"/>
        </w:rPr>
        <w:t>in any location at which the reasonable observer would perceive that 75% (seventy-five percent) of all potential voters present are intoxicated or under the influence of other controlled substances including marijuana</w:t>
      </w:r>
      <w:r w:rsidR="000C4F3D">
        <w:rPr>
          <w:rFonts w:ascii="Helvetica Neue" w:eastAsia="Verdana" w:hAnsi="Helvetica Neue" w:cs="Times New Roman"/>
          <w:color w:val="333333"/>
          <w:shd w:val="solid" w:color="FFFFFF" w:fill="FFFFFF"/>
        </w:rPr>
        <w:t>.</w:t>
      </w:r>
    </w:p>
    <w:p w14:paraId="7C7570F1" w14:textId="77777777" w:rsidR="005E1017" w:rsidRPr="00C52F3D" w:rsidRDefault="005E1017" w:rsidP="005E1017">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p>
    <w:p w14:paraId="407ABB05" w14:textId="798AA5CD" w:rsidR="005E1017" w:rsidRPr="009B01D2" w:rsidRDefault="005E1017" w:rsidP="005E1017">
      <w:pPr>
        <w:pBdr>
          <w:top w:val="nil"/>
          <w:left w:val="nil"/>
          <w:bottom w:val="nil"/>
          <w:right w:val="nil"/>
          <w:between w:val="nil"/>
          <w:bar w:val="nil"/>
        </w:pBdr>
        <w:spacing w:after="40" w:line="240" w:lineRule="exact"/>
        <w:contextualSpacing/>
        <w:rPr>
          <w:rFonts w:ascii="Helvetica Neue" w:eastAsia="Verdana" w:hAnsi="Helvetica Neue" w:cs="Times New Roman"/>
          <w:color w:val="FF0000"/>
          <w:shd w:val="solid" w:color="FFFFFF" w:fill="FFFFFF"/>
        </w:rPr>
      </w:pPr>
      <w:r w:rsidRPr="00C52F3D">
        <w:rPr>
          <w:rFonts w:ascii="Helvetica Neue" w:eastAsia="Verdana" w:hAnsi="Helvetica Neue" w:cs="Times New Roman"/>
          <w:color w:val="333333"/>
          <w:shd w:val="solid" w:color="FFFFFF" w:fill="FFFFFF"/>
        </w:rPr>
        <w:t>(</w:t>
      </w:r>
      <w:r w:rsidR="000C4F3D">
        <w:rPr>
          <w:rFonts w:ascii="Helvetica Neue" w:eastAsia="Verdana" w:hAnsi="Helvetica Neue" w:cs="Times New Roman"/>
          <w:color w:val="333333"/>
          <w:shd w:val="solid" w:color="FFFFFF" w:fill="FFFFFF"/>
        </w:rPr>
        <w:t>c</w:t>
      </w:r>
      <w:r w:rsidRPr="00C52F3D">
        <w:rPr>
          <w:rFonts w:ascii="Helvetica Neue" w:eastAsia="Verdana" w:hAnsi="Helvetica Neue" w:cs="Times New Roman"/>
          <w:color w:val="333333"/>
          <w:shd w:val="solid" w:color="FFFFFF" w:fill="FFFFFF"/>
        </w:rPr>
        <w:t xml:space="preserve">) If a candidate is found guilty under section </w:t>
      </w:r>
      <w:r w:rsidR="000C4F3D">
        <w:rPr>
          <w:rFonts w:ascii="Helvetica Neue" w:eastAsia="Verdana" w:hAnsi="Helvetica Neue" w:cs="Times New Roman"/>
          <w:color w:val="333333"/>
          <w:shd w:val="solid" w:color="FFFFFF" w:fill="FFFFFF"/>
        </w:rPr>
        <w:t>608</w:t>
      </w:r>
      <w:r w:rsidR="000C4F3D" w:rsidRPr="00C52F3D">
        <w:rPr>
          <w:rFonts w:ascii="Helvetica Neue" w:eastAsia="Verdana" w:hAnsi="Helvetica Neue" w:cs="Times New Roman"/>
          <w:color w:val="333333"/>
          <w:shd w:val="solid" w:color="FFFFFF" w:fill="FFFFFF"/>
        </w:rPr>
        <w:t xml:space="preserve"> </w:t>
      </w:r>
      <w:r w:rsidRPr="00C52F3D">
        <w:rPr>
          <w:rFonts w:ascii="Helvetica Neue" w:eastAsia="Verdana" w:hAnsi="Helvetica Neue" w:cs="Times New Roman"/>
          <w:color w:val="333333"/>
          <w:shd w:val="solid" w:color="FFFFFF" w:fill="FFFFFF"/>
        </w:rPr>
        <w:t xml:space="preserve">(a) for the purposes of promoting his/her </w:t>
      </w:r>
      <w:r w:rsidRPr="009B01D2">
        <w:rPr>
          <w:rFonts w:ascii="Helvetica Neue" w:eastAsia="Verdana" w:hAnsi="Helvetica Neue" w:cs="Times New Roman"/>
          <w:color w:val="333333"/>
          <w:shd w:val="solid" w:color="FFFFFF" w:fill="FFFFFF"/>
        </w:rPr>
        <w:t xml:space="preserve">candidacy, </w:t>
      </w:r>
      <w:r w:rsidR="000C4F3D">
        <w:rPr>
          <w:rFonts w:ascii="Helvetica Neue" w:eastAsia="Verdana" w:hAnsi="Helvetica Neue" w:cs="Times New Roman"/>
          <w:color w:val="333333"/>
          <w:shd w:val="solid" w:color="FFFFFF" w:fill="FFFFFF"/>
        </w:rPr>
        <w:t xml:space="preserve">they </w:t>
      </w:r>
      <w:r w:rsidRPr="009B01D2">
        <w:rPr>
          <w:rFonts w:ascii="Helvetica Neue" w:eastAsia="Verdana" w:hAnsi="Helvetica Neue" w:cs="Times New Roman"/>
          <w:color w:val="333333"/>
          <w:shd w:val="solid" w:color="FFFFFF" w:fill="FFFFFF"/>
        </w:rPr>
        <w:t xml:space="preserve">shall receive 3 (three) infraction points for each unique offense.”  </w:t>
      </w:r>
    </w:p>
    <w:p w14:paraId="5613CFA7" w14:textId="77777777" w:rsidR="004F5233" w:rsidRPr="009B01D2" w:rsidRDefault="004F5233" w:rsidP="004A7640">
      <w:pPr>
        <w:pBdr>
          <w:top w:val="nil"/>
          <w:left w:val="nil"/>
          <w:bottom w:val="nil"/>
          <w:right w:val="nil"/>
          <w:between w:val="nil"/>
          <w:bar w:val="nil"/>
        </w:pBdr>
        <w:spacing w:after="40" w:line="240" w:lineRule="exact"/>
        <w:contextualSpacing/>
        <w:rPr>
          <w:rFonts w:ascii="Helvetica Neue" w:eastAsia="Verdana" w:hAnsi="Helvetica Neue" w:cs="Times New Roman"/>
          <w:b/>
          <w:bCs/>
          <w:color w:val="333333"/>
          <w:shd w:val="solid" w:color="FFFFFF" w:fill="FFFFFF"/>
        </w:rPr>
      </w:pPr>
    </w:p>
    <w:p w14:paraId="4FE206D6" w14:textId="592264E8" w:rsidR="00FC5B17" w:rsidRPr="009B01D2" w:rsidRDefault="002F5899" w:rsidP="004A7640">
      <w:pPr>
        <w:pBdr>
          <w:top w:val="nil"/>
          <w:left w:val="nil"/>
          <w:bottom w:val="nil"/>
          <w:right w:val="nil"/>
          <w:between w:val="nil"/>
          <w:bar w:val="nil"/>
        </w:pBdr>
        <w:spacing w:after="40" w:line="240" w:lineRule="exact"/>
        <w:contextualSpacing/>
        <w:rPr>
          <w:rFonts w:ascii="Helvetica Neue" w:eastAsia="Verdana" w:hAnsi="Helvetica Neue" w:cs="Times New Roman"/>
          <w:b/>
          <w:bCs/>
          <w:color w:val="333333"/>
          <w:shd w:val="solid" w:color="FFFFFF" w:fill="FFFFFF"/>
        </w:rPr>
      </w:pPr>
      <w:r w:rsidRPr="009B01D2">
        <w:rPr>
          <w:rFonts w:ascii="Helvetica Neue" w:eastAsia="Verdana" w:hAnsi="Helvetica Neue" w:cs="Times New Roman"/>
          <w:b/>
          <w:bCs/>
          <w:color w:val="333333"/>
          <w:shd w:val="solid" w:color="FFFFFF" w:fill="FFFFFF"/>
        </w:rPr>
        <w:t>Section 15</w:t>
      </w:r>
      <w:r w:rsidR="00D06E2A" w:rsidRPr="009B01D2">
        <w:rPr>
          <w:rFonts w:ascii="Helvetica Neue" w:eastAsia="Verdana" w:hAnsi="Helvetica Neue" w:cs="Times New Roman"/>
          <w:b/>
          <w:bCs/>
          <w:color w:val="333333"/>
          <w:shd w:val="solid" w:color="FFFFFF" w:fill="FFFFFF"/>
        </w:rPr>
        <w:t xml:space="preserve">: </w:t>
      </w:r>
      <w:r w:rsidR="00D06E2A" w:rsidRPr="009B01D2">
        <w:rPr>
          <w:rFonts w:ascii="Helvetica Neue" w:eastAsia="Verdana" w:hAnsi="Helvetica Neue" w:cs="Times New Roman"/>
          <w:color w:val="333333"/>
          <w:shd w:val="solid" w:color="FFFFFF" w:fill="FFFFFF"/>
        </w:rPr>
        <w:t xml:space="preserve">Append a new Election Code Section </w:t>
      </w:r>
      <w:r w:rsidR="000C4F3D">
        <w:rPr>
          <w:rFonts w:ascii="Helvetica Neue" w:eastAsia="Verdana" w:hAnsi="Helvetica Neue" w:cs="Times New Roman"/>
          <w:color w:val="333333"/>
          <w:shd w:val="solid" w:color="FFFFFF" w:fill="FFFFFF"/>
        </w:rPr>
        <w:t>609</w:t>
      </w:r>
      <w:r w:rsidR="005115DD">
        <w:rPr>
          <w:rFonts w:ascii="Helvetica Neue" w:eastAsia="Verdana" w:hAnsi="Helvetica Neue" w:cs="Times New Roman"/>
          <w:color w:val="333333"/>
          <w:shd w:val="solid" w:color="FFFFFF" w:fill="FFFFFF"/>
        </w:rPr>
        <w:t>:</w:t>
      </w:r>
      <w:r w:rsidR="00D06E2A" w:rsidRPr="009B01D2">
        <w:rPr>
          <w:rFonts w:ascii="Helvetica Neue" w:eastAsia="Verdana" w:hAnsi="Helvetica Neue" w:cs="Times New Roman"/>
          <w:color w:val="333333"/>
          <w:shd w:val="solid" w:color="FFFFFF" w:fill="FFFFFF"/>
        </w:rPr>
        <w:t xml:space="preserve"> Harassment, which states:</w:t>
      </w:r>
    </w:p>
    <w:p w14:paraId="59952055" w14:textId="77777777" w:rsidR="00943661" w:rsidRPr="009B01D2" w:rsidRDefault="00943661"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p>
    <w:p w14:paraId="2D2D1BAE" w14:textId="7F5E64B2" w:rsidR="00FC5B17" w:rsidRPr="009B01D2" w:rsidRDefault="00D06E2A"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r w:rsidRPr="009B01D2">
        <w:rPr>
          <w:rFonts w:ascii="Helvetica Neue" w:eastAsia="Verdana" w:hAnsi="Helvetica Neue" w:cs="Times New Roman"/>
          <w:color w:val="333333"/>
          <w:shd w:val="solid" w:color="FFFFFF" w:fill="FFFFFF"/>
        </w:rPr>
        <w:t>“All candidates are expressly prohibited from harassing other candidates, student voters, or community members in an effort to further their campaign. Harassment shall be defined by the Office of Discrimination and Harassment</w:t>
      </w:r>
      <w:r w:rsidR="000C4F3D">
        <w:rPr>
          <w:rFonts w:ascii="Helvetica Neue" w:eastAsia="Verdana" w:hAnsi="Helvetica Neue" w:cs="Times New Roman"/>
          <w:color w:val="333333"/>
          <w:shd w:val="solid" w:color="FFFFFF" w:fill="FFFFFF"/>
        </w:rPr>
        <w:t>,</w:t>
      </w:r>
      <w:r w:rsidRPr="009B01D2">
        <w:rPr>
          <w:rFonts w:ascii="Helvetica Neue" w:eastAsia="Verdana" w:hAnsi="Helvetica Neue" w:cs="Times New Roman"/>
          <w:color w:val="333333"/>
          <w:shd w:val="solid" w:color="FFFFFF" w:fill="FFFFFF"/>
        </w:rPr>
        <w:t xml:space="preserve"> which states:</w:t>
      </w:r>
    </w:p>
    <w:p w14:paraId="368BB72E" w14:textId="77777777" w:rsidR="00FC5B17" w:rsidRPr="009B01D2" w:rsidRDefault="00FC5B17"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333333"/>
          <w:shd w:val="solid" w:color="FFFFFF" w:fill="FFFFFF"/>
        </w:rPr>
      </w:pPr>
    </w:p>
    <w:p w14:paraId="16DCE75F" w14:textId="77777777" w:rsidR="005572EB" w:rsidRPr="009B01D2" w:rsidRDefault="005572EB" w:rsidP="005572EB">
      <w:pPr>
        <w:pBdr>
          <w:top w:val="nil"/>
          <w:left w:val="nil"/>
          <w:bottom w:val="nil"/>
          <w:right w:val="nil"/>
          <w:between w:val="nil"/>
          <w:bar w:val="nil"/>
        </w:pBdr>
        <w:spacing w:after="40" w:line="240" w:lineRule="exact"/>
        <w:contextualSpacing/>
        <w:rPr>
          <w:rFonts w:ascii="Helvetica Neue" w:eastAsia="Verdana" w:hAnsi="Helvetica Neue"/>
          <w:color w:val="262626"/>
          <w:shd w:val="solid" w:color="FFFFFF" w:fill="FFFFFF"/>
        </w:rPr>
      </w:pPr>
      <w:r w:rsidRPr="009B01D2">
        <w:rPr>
          <w:rFonts w:ascii="Helvetica Neue" w:eastAsia="Verdana" w:hAnsi="Helvetica Neue"/>
          <w:color w:val="262626"/>
          <w:shd w:val="solid" w:color="FFFFFF" w:fill="FFFFFF"/>
        </w:rPr>
        <w:t>“(a) Harassment based upon race, color, national origin, sex, pregnancy, age, disability, creed, religion, sexual orientation, gender identity, gender expression or veteran status is conduct that interferes with an individual's work or academic performance or participation in University programs or activities, and creates a working or learning environment that a reasonable person would find threatening, intimidating, or hostile.</w:t>
      </w:r>
    </w:p>
    <w:p w14:paraId="33A4D452" w14:textId="77777777" w:rsidR="005572EB" w:rsidRPr="009B01D2" w:rsidRDefault="005572EB" w:rsidP="005572EB">
      <w:pPr>
        <w:pBdr>
          <w:top w:val="nil"/>
          <w:left w:val="nil"/>
          <w:bottom w:val="nil"/>
          <w:right w:val="nil"/>
          <w:between w:val="nil"/>
          <w:bar w:val="nil"/>
        </w:pBdr>
        <w:spacing w:after="40" w:line="240" w:lineRule="exact"/>
        <w:contextualSpacing/>
        <w:rPr>
          <w:rFonts w:ascii="Helvetica Neue" w:eastAsia="Verdana" w:hAnsi="Helvetica Neue"/>
          <w:color w:val="262626"/>
          <w:shd w:val="solid" w:color="FFFFFF" w:fill="FFFFFF"/>
        </w:rPr>
      </w:pPr>
    </w:p>
    <w:p w14:paraId="55723018" w14:textId="6349EC1C" w:rsidR="005572EB" w:rsidRPr="009B01D2" w:rsidRDefault="005572EB" w:rsidP="005572EB">
      <w:pPr>
        <w:pBdr>
          <w:top w:val="nil"/>
          <w:left w:val="nil"/>
          <w:bottom w:val="nil"/>
          <w:right w:val="nil"/>
          <w:between w:val="nil"/>
          <w:bar w:val="nil"/>
        </w:pBdr>
        <w:spacing w:after="40" w:line="240" w:lineRule="exact"/>
        <w:contextualSpacing/>
        <w:rPr>
          <w:rFonts w:ascii="Helvetica Neue" w:eastAsia="Verdana" w:hAnsi="Helvetica Neue"/>
          <w:color w:val="262626"/>
          <w:shd w:val="solid" w:color="FFFFFF" w:fill="FFFFFF"/>
        </w:rPr>
      </w:pPr>
      <w:r w:rsidRPr="009B01D2">
        <w:rPr>
          <w:rFonts w:ascii="Helvetica Neue" w:eastAsia="Verdana" w:hAnsi="Helvetica Neue"/>
          <w:color w:val="262626"/>
          <w:shd w:val="solid" w:color="FFFFFF" w:fill="FFFFFF"/>
        </w:rPr>
        <w:t>(b) Sexual harassment is unwelcome sexual attention that unreasonably interferes with an individual's working or learning environment. It may involve intimidation, threats, coercion, sexual advances, request</w:t>
      </w:r>
      <w:r w:rsidR="000C4F3D">
        <w:rPr>
          <w:rFonts w:ascii="Helvetica Neue" w:eastAsia="Verdana" w:hAnsi="Helvetica Neue"/>
          <w:color w:val="262626"/>
          <w:shd w:val="solid" w:color="FFFFFF" w:fill="FFFFFF"/>
        </w:rPr>
        <w:t>s</w:t>
      </w:r>
      <w:r w:rsidRPr="009B01D2">
        <w:rPr>
          <w:rFonts w:ascii="Helvetica Neue" w:eastAsia="Verdana" w:hAnsi="Helvetica Neue"/>
          <w:color w:val="262626"/>
          <w:shd w:val="solid" w:color="FFFFFF" w:fill="FFFFFF"/>
        </w:rPr>
        <w:t xml:space="preserve"> for sexual favors or other verbal, non-verbal or physical conduct of a sexual nature.</w:t>
      </w:r>
    </w:p>
    <w:p w14:paraId="18ABEE8D" w14:textId="77777777" w:rsidR="005572EB" w:rsidRPr="009B01D2" w:rsidRDefault="005572EB" w:rsidP="005572EB">
      <w:pPr>
        <w:pBdr>
          <w:top w:val="nil"/>
          <w:left w:val="nil"/>
          <w:bottom w:val="nil"/>
          <w:right w:val="nil"/>
          <w:between w:val="nil"/>
          <w:bar w:val="nil"/>
        </w:pBdr>
        <w:spacing w:after="40" w:line="240" w:lineRule="exact"/>
        <w:contextualSpacing/>
        <w:rPr>
          <w:rFonts w:ascii="Helvetica Neue" w:eastAsia="Verdana" w:hAnsi="Helvetica Neue"/>
          <w:color w:val="262626"/>
          <w:shd w:val="solid" w:color="FFFFFF" w:fill="FFFFFF"/>
        </w:rPr>
      </w:pPr>
    </w:p>
    <w:p w14:paraId="16EB44EF" w14:textId="1785F08D" w:rsidR="005572EB" w:rsidRPr="009B01D2" w:rsidRDefault="005572EB" w:rsidP="005572EB">
      <w:pPr>
        <w:pBdr>
          <w:top w:val="nil"/>
          <w:left w:val="nil"/>
          <w:bottom w:val="nil"/>
          <w:right w:val="nil"/>
          <w:between w:val="nil"/>
          <w:bar w:val="nil"/>
        </w:pBdr>
        <w:spacing w:after="40" w:line="240" w:lineRule="exact"/>
        <w:contextualSpacing/>
        <w:rPr>
          <w:rFonts w:ascii="Helvetica Neue" w:eastAsia="Verdana" w:hAnsi="Helvetica Neue"/>
          <w:color w:val="262626"/>
          <w:shd w:val="solid" w:color="FFFFFF" w:fill="FFFFFF"/>
        </w:rPr>
      </w:pPr>
      <w:r w:rsidRPr="009B01D2">
        <w:rPr>
          <w:rFonts w:ascii="Helvetica Neue" w:eastAsia="Verdana" w:hAnsi="Helvetica Neue"/>
          <w:color w:val="262626"/>
          <w:shd w:val="solid" w:color="FFFFFF" w:fill="FFFFFF"/>
        </w:rPr>
        <w:t xml:space="preserve">(c) Harassment is specifically defined as </w:t>
      </w:r>
      <w:r w:rsidRPr="009B01D2">
        <w:rPr>
          <w:rFonts w:ascii="Helvetica Neue" w:hAnsi="Helvetica Neue"/>
          <w:color w:val="1D1D1D"/>
        </w:rPr>
        <w:t xml:space="preserve">physically assaulting or repeatedly intimidating, teasing, mocking or joking based on an individual's race, color, national origin, sex, pregnancy, </w:t>
      </w:r>
      <w:r w:rsidRPr="009B01D2">
        <w:rPr>
          <w:rFonts w:ascii="Helvetica Neue" w:hAnsi="Helvetica Neue"/>
          <w:color w:val="1D1D1D"/>
        </w:rPr>
        <w:lastRenderedPageBreak/>
        <w:t>age, disability, creed, religion, sexual orientation, gender identity, gender expression</w:t>
      </w:r>
      <w:r w:rsidR="00F66C04" w:rsidRPr="009B01D2">
        <w:rPr>
          <w:rFonts w:ascii="Helvetica Neue" w:hAnsi="Helvetica Neue"/>
          <w:color w:val="1D1D1D"/>
        </w:rPr>
        <w:t>, student group or team affiliation, political affiliation, place of residence/birth</w:t>
      </w:r>
      <w:r w:rsidRPr="009B01D2">
        <w:rPr>
          <w:rFonts w:ascii="Helvetica Neue" w:hAnsi="Helvetica Neue"/>
          <w:color w:val="1D1D1D"/>
        </w:rPr>
        <w:t xml:space="preserve"> or veteran status</w:t>
      </w:r>
      <w:r w:rsidR="000C4F3D">
        <w:rPr>
          <w:rFonts w:ascii="Helvetica Neue" w:hAnsi="Helvetica Neue"/>
          <w:color w:val="1D1D1D"/>
        </w:rPr>
        <w:t>, o</w:t>
      </w:r>
      <w:r w:rsidRPr="009B01D2">
        <w:rPr>
          <w:rFonts w:ascii="Helvetica Neue" w:hAnsi="Helvetica Neue"/>
          <w:color w:val="1D1D1D"/>
        </w:rPr>
        <w:t>r repeatedly directing racial or ethnic slurs at an individual.</w:t>
      </w:r>
    </w:p>
    <w:p w14:paraId="51F370EC" w14:textId="77777777" w:rsidR="005572EB" w:rsidRPr="009B01D2" w:rsidRDefault="005572EB" w:rsidP="005572EB">
      <w:pPr>
        <w:pBdr>
          <w:top w:val="nil"/>
          <w:left w:val="nil"/>
          <w:bottom w:val="nil"/>
          <w:right w:val="nil"/>
          <w:between w:val="nil"/>
          <w:bar w:val="nil"/>
        </w:pBdr>
        <w:spacing w:after="40" w:line="240" w:lineRule="exact"/>
        <w:contextualSpacing/>
        <w:rPr>
          <w:rFonts w:ascii="Helvetica Neue" w:eastAsia="Verdana" w:hAnsi="Helvetica Neue"/>
          <w:color w:val="262626"/>
          <w:shd w:val="solid" w:color="FFFFFF" w:fill="FFFFFF"/>
        </w:rPr>
      </w:pPr>
    </w:p>
    <w:p w14:paraId="1A1780D7" w14:textId="170A4D36" w:rsidR="005572EB" w:rsidRPr="009B01D2" w:rsidRDefault="005572EB" w:rsidP="005572EB">
      <w:pPr>
        <w:pBdr>
          <w:top w:val="nil"/>
          <w:left w:val="nil"/>
          <w:bottom w:val="nil"/>
          <w:right w:val="nil"/>
          <w:between w:val="nil"/>
          <w:bar w:val="nil"/>
        </w:pBdr>
        <w:spacing w:after="40" w:line="240" w:lineRule="exact"/>
        <w:contextualSpacing/>
        <w:rPr>
          <w:rFonts w:ascii="Helvetica Neue" w:eastAsia="Verdana" w:hAnsi="Helvetica Neue"/>
          <w:color w:val="262626"/>
          <w:shd w:val="solid" w:color="FFFFFF" w:fill="FFFFFF"/>
        </w:rPr>
      </w:pPr>
      <w:r w:rsidRPr="009B01D2">
        <w:rPr>
          <w:rFonts w:ascii="Helvetica Neue" w:eastAsia="Verdana" w:hAnsi="Helvetica Neue"/>
          <w:color w:val="262626"/>
          <w:shd w:val="solid" w:color="FFFFFF" w:fill="FFFFFF"/>
        </w:rPr>
        <w:t>If a candidate is found guilty of Harassment</w:t>
      </w:r>
      <w:r w:rsidR="000C4F3D">
        <w:rPr>
          <w:rFonts w:ascii="Helvetica Neue" w:eastAsia="Verdana" w:hAnsi="Helvetica Neue"/>
          <w:color w:val="262626"/>
          <w:shd w:val="solid" w:color="FFFFFF" w:fill="FFFFFF"/>
        </w:rPr>
        <w:t>,</w:t>
      </w:r>
      <w:r w:rsidRPr="009B01D2">
        <w:rPr>
          <w:rFonts w:ascii="Helvetica Neue" w:eastAsia="Verdana" w:hAnsi="Helvetica Neue"/>
          <w:color w:val="262626"/>
          <w:shd w:val="solid" w:color="FFFFFF" w:fill="FFFFFF"/>
        </w:rPr>
        <w:t xml:space="preserve"> they shall receive 4 (four) infraction points for each unique offense.”</w:t>
      </w:r>
    </w:p>
    <w:p w14:paraId="54CC11A2" w14:textId="77777777" w:rsidR="00FC5B17" w:rsidRPr="009B01D2" w:rsidRDefault="00FC5B17"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262626"/>
          <w:shd w:val="solid" w:color="FFFFFF" w:fill="FFFFFF"/>
        </w:rPr>
      </w:pPr>
    </w:p>
    <w:p w14:paraId="33CD4467" w14:textId="661ADA82" w:rsidR="00FC5B17" w:rsidRPr="009B01D2" w:rsidRDefault="002F5899" w:rsidP="004A7640">
      <w:pPr>
        <w:pBdr>
          <w:top w:val="nil"/>
          <w:left w:val="nil"/>
          <w:bottom w:val="nil"/>
          <w:right w:val="nil"/>
          <w:between w:val="nil"/>
          <w:bar w:val="nil"/>
        </w:pBdr>
        <w:spacing w:after="40" w:line="240" w:lineRule="exact"/>
        <w:contextualSpacing/>
        <w:rPr>
          <w:rFonts w:ascii="Helvetica Neue" w:eastAsia="Verdana" w:hAnsi="Helvetica Neue" w:cs="Times New Roman"/>
          <w:b/>
          <w:bCs/>
          <w:color w:val="262626"/>
          <w:shd w:val="solid" w:color="FFFFFF" w:fill="FFFFFF"/>
        </w:rPr>
      </w:pPr>
      <w:r w:rsidRPr="009B01D2">
        <w:rPr>
          <w:rFonts w:ascii="Helvetica Neue" w:eastAsia="Verdana" w:hAnsi="Helvetica Neue" w:cs="Times New Roman"/>
          <w:b/>
          <w:bCs/>
          <w:color w:val="262626"/>
          <w:shd w:val="solid" w:color="FFFFFF" w:fill="FFFFFF"/>
        </w:rPr>
        <w:t>Section 16</w:t>
      </w:r>
      <w:r w:rsidR="00D06E2A" w:rsidRPr="009B01D2">
        <w:rPr>
          <w:rFonts w:ascii="Helvetica Neue" w:eastAsia="Verdana" w:hAnsi="Helvetica Neue" w:cs="Times New Roman"/>
          <w:b/>
          <w:bCs/>
          <w:color w:val="262626"/>
          <w:shd w:val="solid" w:color="FFFFFF" w:fill="FFFFFF"/>
        </w:rPr>
        <w:t xml:space="preserve">: </w:t>
      </w:r>
      <w:r w:rsidR="00D06E2A" w:rsidRPr="009B01D2">
        <w:rPr>
          <w:rFonts w:ascii="Helvetica Neue" w:eastAsia="Verdana" w:hAnsi="Helvetica Neue" w:cs="Times New Roman"/>
          <w:color w:val="262626"/>
          <w:shd w:val="solid" w:color="FFFFFF" w:fill="FFFFFF"/>
        </w:rPr>
        <w:t xml:space="preserve">Append a new Election Code Section </w:t>
      </w:r>
      <w:r w:rsidR="000C4F3D">
        <w:rPr>
          <w:rFonts w:ascii="Helvetica Neue" w:eastAsia="Verdana" w:hAnsi="Helvetica Neue" w:cs="Times New Roman"/>
          <w:color w:val="262626"/>
          <w:shd w:val="solid" w:color="FFFFFF" w:fill="FFFFFF"/>
        </w:rPr>
        <w:t>610</w:t>
      </w:r>
      <w:r w:rsidR="005115DD">
        <w:rPr>
          <w:rFonts w:ascii="Helvetica Neue" w:eastAsia="Verdana" w:hAnsi="Helvetica Neue" w:cs="Times New Roman"/>
          <w:color w:val="262626"/>
          <w:shd w:val="solid" w:color="FFFFFF" w:fill="FFFFFF"/>
        </w:rPr>
        <w:t>:</w:t>
      </w:r>
      <w:r w:rsidR="00D06E2A" w:rsidRPr="009B01D2">
        <w:rPr>
          <w:rFonts w:ascii="Helvetica Neue" w:eastAsia="Verdana" w:hAnsi="Helvetica Neue" w:cs="Times New Roman"/>
          <w:color w:val="262626"/>
          <w:shd w:val="solid" w:color="FFFFFF" w:fill="FFFFFF"/>
        </w:rPr>
        <w:t xml:space="preserve"> Electronic Voter Fraud, which states:</w:t>
      </w:r>
    </w:p>
    <w:p w14:paraId="64C5E102" w14:textId="77777777" w:rsidR="00FC5B17" w:rsidRPr="009B01D2" w:rsidRDefault="00FC5B17"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262626"/>
          <w:shd w:val="solid" w:color="FFFFFF" w:fill="FFFFFF"/>
        </w:rPr>
      </w:pPr>
    </w:p>
    <w:p w14:paraId="75EAA171" w14:textId="37E064E2" w:rsidR="00FC5B17" w:rsidRPr="009B01D2" w:rsidRDefault="00D06E2A" w:rsidP="004A7640">
      <w:pPr>
        <w:pBdr>
          <w:top w:val="nil"/>
          <w:left w:val="nil"/>
          <w:bottom w:val="nil"/>
          <w:right w:val="nil"/>
          <w:between w:val="nil"/>
          <w:bar w:val="nil"/>
        </w:pBdr>
        <w:spacing w:after="40" w:line="240" w:lineRule="exact"/>
        <w:contextualSpacing/>
        <w:rPr>
          <w:rFonts w:ascii="Helvetica Neue" w:eastAsia="Verdana" w:hAnsi="Helvetica Neue" w:cs="Times New Roman"/>
          <w:color w:val="262626"/>
          <w:shd w:val="solid" w:color="FFFFFF" w:fill="FFFFFF"/>
        </w:rPr>
      </w:pPr>
      <w:r w:rsidRPr="009B01D2">
        <w:rPr>
          <w:rFonts w:ascii="Helvetica Neue" w:eastAsia="Verdana" w:hAnsi="Helvetica Neue" w:cs="Times New Roman"/>
          <w:color w:val="262626"/>
          <w:shd w:val="solid" w:color="FFFFFF" w:fill="FFFFFF"/>
        </w:rPr>
        <w:t xml:space="preserve">“Any attempt by a candidate to hack into or attempt to hack into </w:t>
      </w:r>
      <w:proofErr w:type="spellStart"/>
      <w:r w:rsidRPr="009B01D2">
        <w:rPr>
          <w:rFonts w:ascii="Helvetica Neue" w:eastAsia="Verdana" w:hAnsi="Helvetica Neue" w:cs="Times New Roman"/>
          <w:color w:val="262626"/>
          <w:shd w:val="solid" w:color="FFFFFF" w:fill="FFFFFF"/>
        </w:rPr>
        <w:t>myCUinfo</w:t>
      </w:r>
      <w:proofErr w:type="spellEnd"/>
      <w:r w:rsidRPr="009B01D2">
        <w:rPr>
          <w:rFonts w:ascii="Helvetica Neue" w:eastAsia="Verdana" w:hAnsi="Helvetica Neue" w:cs="Times New Roman"/>
          <w:color w:val="262626"/>
          <w:shd w:val="solid" w:color="FFFFFF" w:fill="FFFFFF"/>
        </w:rPr>
        <w:t xml:space="preserve"> or the </w:t>
      </w:r>
      <w:proofErr w:type="spellStart"/>
      <w:r w:rsidRPr="009B01D2">
        <w:rPr>
          <w:rFonts w:ascii="Helvetica Neue" w:eastAsia="Verdana" w:hAnsi="Helvetica Neue" w:cs="Times New Roman"/>
          <w:color w:val="262626"/>
          <w:shd w:val="solid" w:color="FFFFFF" w:fill="FFFFFF"/>
        </w:rPr>
        <w:t>iVote</w:t>
      </w:r>
      <w:proofErr w:type="spellEnd"/>
      <w:r w:rsidRPr="009B01D2">
        <w:rPr>
          <w:rFonts w:ascii="Helvetica Neue" w:eastAsia="Verdana" w:hAnsi="Helvetica Neue" w:cs="Times New Roman"/>
          <w:color w:val="262626"/>
          <w:shd w:val="solid" w:color="FFFFFF" w:fill="FFFFFF"/>
        </w:rPr>
        <w:t xml:space="preserve"> system to fraudulently alter or access vote counts shall receive 10 (ten) infraction points.”</w:t>
      </w:r>
    </w:p>
    <w:p w14:paraId="4540758B" w14:textId="77777777" w:rsidR="00FC5B17" w:rsidRPr="009B01D2"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54EA3B53" w14:textId="2F3D99F3" w:rsidR="00FC5B17" w:rsidRPr="009B01D2" w:rsidRDefault="002F58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9B01D2">
        <w:rPr>
          <w:rFonts w:ascii="Helvetica Neue" w:eastAsia="Times New Roman" w:hAnsi="Helvetica Neue" w:cs="Times New Roman"/>
          <w:b/>
          <w:bCs/>
        </w:rPr>
        <w:t>Section 17</w:t>
      </w:r>
      <w:r w:rsidR="00D06E2A" w:rsidRPr="009B01D2">
        <w:rPr>
          <w:rFonts w:ascii="Helvetica Neue" w:eastAsia="Times New Roman" w:hAnsi="Helvetica Neue" w:cs="Times New Roman"/>
          <w:b/>
          <w:bCs/>
        </w:rPr>
        <w:t>:</w:t>
      </w:r>
      <w:r w:rsidR="00D06E2A" w:rsidRPr="009B01D2">
        <w:rPr>
          <w:rFonts w:ascii="Helvetica Neue" w:eastAsia="Times New Roman" w:hAnsi="Helvetica Neue" w:cs="Times New Roman"/>
        </w:rPr>
        <w:t xml:space="preserve"> Repeal and nullify Election Code </w:t>
      </w:r>
      <w:r w:rsidR="000C4F3D">
        <w:rPr>
          <w:rFonts w:ascii="Helvetica Neue" w:eastAsia="Times New Roman" w:hAnsi="Helvetica Neue" w:cs="Times New Roman"/>
        </w:rPr>
        <w:t>S</w:t>
      </w:r>
      <w:r w:rsidR="00D06E2A" w:rsidRPr="009B01D2">
        <w:rPr>
          <w:rFonts w:ascii="Helvetica Neue" w:eastAsia="Times New Roman" w:hAnsi="Helvetica Neue" w:cs="Times New Roman"/>
        </w:rPr>
        <w:t>ection 701 (b): Campaign Expenditures, which states:</w:t>
      </w:r>
    </w:p>
    <w:p w14:paraId="38F2B339" w14:textId="77777777" w:rsidR="00686A99" w:rsidRPr="009B01D2"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51D263E7" w14:textId="77777777" w:rsidR="00FC5B17" w:rsidRPr="009B01D2"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9B01D2">
        <w:rPr>
          <w:rFonts w:ascii="Helvetica Neue" w:eastAsia="Times New Roman" w:hAnsi="Helvetica Neue" w:cs="Times New Roman"/>
        </w:rPr>
        <w:t>“A candidate for Representative-at-large may not spend more then $500 in the furtherance</w:t>
      </w:r>
    </w:p>
    <w:p w14:paraId="0F4F78BA" w14:textId="77777777" w:rsidR="00FC5B17" w:rsidRPr="009B01D2"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9B01D2">
        <w:rPr>
          <w:rFonts w:ascii="Helvetica Neue" w:eastAsia="Times New Roman" w:hAnsi="Helvetica Neue" w:cs="Times New Roman"/>
        </w:rPr>
        <w:t>of</w:t>
      </w:r>
      <w:proofErr w:type="gramEnd"/>
      <w:r w:rsidRPr="009B01D2">
        <w:rPr>
          <w:rFonts w:ascii="Helvetica Neue" w:eastAsia="Times New Roman" w:hAnsi="Helvetica Neue" w:cs="Times New Roman"/>
        </w:rPr>
        <w:t xml:space="preserve"> their campaign.”</w:t>
      </w:r>
    </w:p>
    <w:p w14:paraId="76D728F2" w14:textId="77777777" w:rsidR="00FC5B17" w:rsidRPr="009B01D2"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374AC0A7" w14:textId="6947C841" w:rsidR="00FC5B17" w:rsidRPr="009B01D2"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9B01D2">
        <w:rPr>
          <w:rFonts w:ascii="Helvetica Neue" w:eastAsia="Times New Roman" w:hAnsi="Helvetica Neue" w:cs="Times New Roman"/>
        </w:rPr>
        <w:t>and</w:t>
      </w:r>
      <w:proofErr w:type="gramEnd"/>
      <w:r w:rsidRPr="009B01D2">
        <w:rPr>
          <w:rFonts w:ascii="Helvetica Neue" w:eastAsia="Times New Roman" w:hAnsi="Helvetica Neue" w:cs="Times New Roman"/>
        </w:rPr>
        <w:t xml:space="preserve"> append a new Election Code Section 701 (b): Campaign Expenditures, which states:</w:t>
      </w:r>
    </w:p>
    <w:p w14:paraId="49CDA082" w14:textId="77777777" w:rsidR="00FC5B17" w:rsidRPr="009B01D2"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70936CE5" w14:textId="3341D013" w:rsidR="00FC5B17" w:rsidRPr="009B01D2"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9B01D2">
        <w:rPr>
          <w:rFonts w:ascii="Helvetica Neue" w:eastAsia="Times New Roman" w:hAnsi="Helvetica Neue" w:cs="Times New Roman"/>
        </w:rPr>
        <w:t>“A candidate for Representative-at-large may not spend more than $</w:t>
      </w:r>
      <w:r w:rsidR="00B71739" w:rsidRPr="009B01D2">
        <w:rPr>
          <w:rFonts w:ascii="Helvetica Neue" w:eastAsia="Times New Roman" w:hAnsi="Helvetica Neue" w:cs="Times New Roman"/>
        </w:rPr>
        <w:t>200</w:t>
      </w:r>
      <w:r w:rsidRPr="009B01D2">
        <w:rPr>
          <w:rFonts w:ascii="Helvetica Neue" w:eastAsia="Times New Roman" w:hAnsi="Helvetica Neue" w:cs="Times New Roman"/>
        </w:rPr>
        <w:t xml:space="preserve"> in the furtherance of their campaign.”</w:t>
      </w:r>
    </w:p>
    <w:p w14:paraId="62C58CF1" w14:textId="77777777" w:rsidR="00FC5B17" w:rsidRPr="009B01D2"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4FBCEE37" w14:textId="353D90A4" w:rsidR="00FC5B17" w:rsidRPr="009B01D2" w:rsidRDefault="002F58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9B01D2">
        <w:rPr>
          <w:rFonts w:ascii="Helvetica Neue" w:eastAsia="Times New Roman" w:hAnsi="Helvetica Neue" w:cs="Times New Roman"/>
          <w:b/>
          <w:bCs/>
        </w:rPr>
        <w:t>Section 18</w:t>
      </w:r>
      <w:r w:rsidR="00D06E2A" w:rsidRPr="009B01D2">
        <w:rPr>
          <w:rFonts w:ascii="Helvetica Neue" w:eastAsia="Times New Roman" w:hAnsi="Helvetica Neue" w:cs="Times New Roman"/>
          <w:b/>
          <w:bCs/>
        </w:rPr>
        <w:t>:</w:t>
      </w:r>
      <w:r w:rsidR="00D06E2A" w:rsidRPr="009B01D2">
        <w:rPr>
          <w:rFonts w:ascii="Helvetica Neue" w:eastAsia="Times New Roman" w:hAnsi="Helvetica Neue" w:cs="Times New Roman"/>
        </w:rPr>
        <w:t xml:space="preserve"> Repeal and null</w:t>
      </w:r>
      <w:r w:rsidR="005115DD">
        <w:rPr>
          <w:rFonts w:ascii="Helvetica Neue" w:eastAsia="Times New Roman" w:hAnsi="Helvetica Neue" w:cs="Times New Roman"/>
        </w:rPr>
        <w:t>ify Election Code Section 701 (c</w:t>
      </w:r>
      <w:r w:rsidR="00D06E2A" w:rsidRPr="009B01D2">
        <w:rPr>
          <w:rFonts w:ascii="Helvetica Neue" w:eastAsia="Times New Roman" w:hAnsi="Helvetica Neue" w:cs="Times New Roman"/>
        </w:rPr>
        <w:t>):  Campaign Expenditures, which states:</w:t>
      </w:r>
    </w:p>
    <w:p w14:paraId="1E0B86B4" w14:textId="77777777" w:rsidR="00686A99" w:rsidRPr="009B01D2"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7227A524" w14:textId="0E426D40" w:rsidR="00FC5B17" w:rsidRPr="009B01D2"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9B01D2">
        <w:rPr>
          <w:rFonts w:ascii="Helvetica Neue" w:eastAsia="Times New Roman" w:hAnsi="Helvetica Neue" w:cs="Times New Roman"/>
        </w:rPr>
        <w:t>“A candidate for Executive(s) may not spend more then $1,500 in the furtherance of their</w:t>
      </w:r>
      <w:r w:rsidR="00B71739" w:rsidRPr="009B01D2">
        <w:rPr>
          <w:rFonts w:ascii="Helvetica Neue" w:eastAsia="Times New Roman" w:hAnsi="Helvetica Neue" w:cs="Times New Roman"/>
        </w:rPr>
        <w:t xml:space="preserve"> </w:t>
      </w:r>
      <w:r w:rsidRPr="009B01D2">
        <w:rPr>
          <w:rFonts w:ascii="Helvetica Neue" w:eastAsia="Times New Roman" w:hAnsi="Helvetica Neue" w:cs="Times New Roman"/>
        </w:rPr>
        <w:t>campaign.”</w:t>
      </w:r>
    </w:p>
    <w:p w14:paraId="75F74D70" w14:textId="77777777" w:rsidR="00FC5B17" w:rsidRPr="009B01D2"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2B62A92A" w14:textId="01DA62AC" w:rsidR="00FC5B17" w:rsidRPr="009B01D2"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9B01D2">
        <w:rPr>
          <w:rFonts w:ascii="Helvetica Neue" w:eastAsia="Times New Roman" w:hAnsi="Helvetica Neue" w:cs="Times New Roman"/>
        </w:rPr>
        <w:t>and</w:t>
      </w:r>
      <w:proofErr w:type="gramEnd"/>
      <w:r w:rsidRPr="009B01D2">
        <w:rPr>
          <w:rFonts w:ascii="Helvetica Neue" w:eastAsia="Times New Roman" w:hAnsi="Helvetica Neue" w:cs="Times New Roman"/>
        </w:rPr>
        <w:t xml:space="preserve"> append a n</w:t>
      </w:r>
      <w:r w:rsidR="005115DD">
        <w:rPr>
          <w:rFonts w:ascii="Helvetica Neue" w:eastAsia="Times New Roman" w:hAnsi="Helvetica Neue" w:cs="Times New Roman"/>
        </w:rPr>
        <w:t>ew Election Code Section 701 (c</w:t>
      </w:r>
      <w:r w:rsidRPr="009B01D2">
        <w:rPr>
          <w:rFonts w:ascii="Helvetica Neue" w:eastAsia="Times New Roman" w:hAnsi="Helvetica Neue" w:cs="Times New Roman"/>
        </w:rPr>
        <w:t>): Campaign Expenditures, which states:</w:t>
      </w:r>
    </w:p>
    <w:p w14:paraId="03008442" w14:textId="77777777" w:rsidR="00FC5B17" w:rsidRPr="009B01D2"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45DE7CD7" w14:textId="0014ADAE"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9B01D2">
        <w:rPr>
          <w:rFonts w:ascii="Helvetica Neue" w:eastAsia="Times New Roman" w:hAnsi="Helvetica Neue" w:cs="Times New Roman"/>
        </w:rPr>
        <w:t>“A candidate for the Execu</w:t>
      </w:r>
      <w:r w:rsidR="001A6050" w:rsidRPr="009B01D2">
        <w:rPr>
          <w:rFonts w:ascii="Helvetica Neue" w:eastAsia="Times New Roman" w:hAnsi="Helvetica Neue" w:cs="Times New Roman"/>
        </w:rPr>
        <w:t>tive may not spend more than $</w:t>
      </w:r>
      <w:r w:rsidR="00B71739" w:rsidRPr="009B01D2">
        <w:rPr>
          <w:rFonts w:ascii="Helvetica Neue" w:eastAsia="Times New Roman" w:hAnsi="Helvetica Neue" w:cs="Times New Roman"/>
        </w:rPr>
        <w:t>5</w:t>
      </w:r>
      <w:r w:rsidRPr="009B01D2">
        <w:rPr>
          <w:rFonts w:ascii="Helvetica Neue" w:eastAsia="Times New Roman" w:hAnsi="Helvetica Neue" w:cs="Times New Roman"/>
        </w:rPr>
        <w:t xml:space="preserve">00 </w:t>
      </w:r>
      <w:r w:rsidR="00906FE2" w:rsidRPr="009B01D2">
        <w:rPr>
          <w:rFonts w:ascii="Helvetica Neue" w:eastAsia="Times New Roman" w:hAnsi="Helvetica Neue" w:cs="Times New Roman"/>
        </w:rPr>
        <w:t>(to give single or dual executive tickets a chance to compete with tri-executive tick</w:t>
      </w:r>
      <w:r w:rsidR="00906FE2">
        <w:rPr>
          <w:rFonts w:ascii="Helvetica Neue" w:eastAsia="Times New Roman" w:hAnsi="Helvetica Neue" w:cs="Times New Roman"/>
        </w:rPr>
        <w:t xml:space="preserve">ets) </w:t>
      </w:r>
      <w:r w:rsidRPr="001A6050">
        <w:rPr>
          <w:rFonts w:ascii="Helvetica Neue" w:eastAsia="Times New Roman" w:hAnsi="Helvetica Neue" w:cs="Times New Roman"/>
        </w:rPr>
        <w:t xml:space="preserve">in furtherance of their campaign. Should more than one candidate seek the Executive Office as outlined in the Tri-Executive model in Article II Section </w:t>
      </w:r>
      <w:proofErr w:type="gramStart"/>
      <w:r w:rsidRPr="001A6050">
        <w:rPr>
          <w:rFonts w:ascii="Helvetica Neue" w:eastAsia="Times New Roman" w:hAnsi="Helvetica Neue" w:cs="Times New Roman"/>
        </w:rPr>
        <w:t>B.1.</w:t>
      </w:r>
      <w:proofErr w:type="gramEnd"/>
      <w:r w:rsidRPr="001A6050">
        <w:rPr>
          <w:rFonts w:ascii="Helvetica Neue" w:eastAsia="Times New Roman" w:hAnsi="Helvetica Neue" w:cs="Times New Roman"/>
        </w:rPr>
        <w:t xml:space="preserve"> </w:t>
      </w:r>
      <w:proofErr w:type="gramStart"/>
      <w:r w:rsidRPr="001A6050">
        <w:rPr>
          <w:rFonts w:ascii="Helvetica Neue" w:eastAsia="Times New Roman" w:hAnsi="Helvetica Neue" w:cs="Times New Roman"/>
        </w:rPr>
        <w:t>of</w:t>
      </w:r>
      <w:proofErr w:type="gramEnd"/>
      <w:r w:rsidRPr="001A6050">
        <w:rPr>
          <w:rFonts w:ascii="Helvetica Neue" w:eastAsia="Times New Roman" w:hAnsi="Helvetica Neue" w:cs="Times New Roman"/>
        </w:rPr>
        <w:t xml:space="preserve"> the Executive Bylaws, or any other proposed configuration, the Executive candidates as a conglomerate will still be limited to $</w:t>
      </w:r>
      <w:r w:rsidR="00B71739">
        <w:rPr>
          <w:rFonts w:ascii="Helvetica Neue" w:eastAsia="Times New Roman" w:hAnsi="Helvetica Neue" w:cs="Times New Roman"/>
        </w:rPr>
        <w:t>1</w:t>
      </w:r>
      <w:r w:rsidR="000C4F3D">
        <w:rPr>
          <w:rFonts w:ascii="Helvetica Neue" w:eastAsia="Times New Roman" w:hAnsi="Helvetica Neue" w:cs="Times New Roman"/>
        </w:rPr>
        <w:t>,</w:t>
      </w:r>
      <w:r w:rsidR="00B71739">
        <w:rPr>
          <w:rFonts w:ascii="Helvetica Neue" w:eastAsia="Times New Roman" w:hAnsi="Helvetica Neue" w:cs="Times New Roman"/>
        </w:rPr>
        <w:t>000</w:t>
      </w:r>
      <w:r w:rsidRPr="001A6050">
        <w:rPr>
          <w:rFonts w:ascii="Helvetica Neue" w:eastAsia="Times New Roman" w:hAnsi="Helvetica Neue" w:cs="Times New Roman"/>
        </w:rPr>
        <w:t xml:space="preserve"> in furtherance of their campaign.”</w:t>
      </w:r>
    </w:p>
    <w:p w14:paraId="03682C0A"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4E6E1D46" w14:textId="32081A08" w:rsidR="00FC5B17" w:rsidRPr="001A6050" w:rsidRDefault="002F58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Pr>
          <w:rFonts w:ascii="Helvetica Neue" w:eastAsia="Times New Roman" w:hAnsi="Helvetica Neue" w:cs="Times New Roman"/>
          <w:b/>
          <w:bCs/>
        </w:rPr>
        <w:t>Section 19</w:t>
      </w:r>
      <w:r w:rsidR="00D06E2A" w:rsidRPr="001A6050">
        <w:rPr>
          <w:rFonts w:ascii="Helvetica Neue" w:eastAsia="Times New Roman" w:hAnsi="Helvetica Neue" w:cs="Times New Roman"/>
          <w:b/>
          <w:bCs/>
        </w:rPr>
        <w:t>:</w:t>
      </w:r>
      <w:r w:rsidR="00D06E2A" w:rsidRPr="001A6050">
        <w:rPr>
          <w:rFonts w:ascii="Helvetica Neue" w:eastAsia="Times New Roman" w:hAnsi="Helvetica Neue" w:cs="Times New Roman"/>
        </w:rPr>
        <w:t xml:space="preserve"> Append Election Code Section 701 (d): Campaign Expenditures, which states:</w:t>
      </w:r>
    </w:p>
    <w:p w14:paraId="7165F59F"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6F8CC3E1" w14:textId="27BFF7C5"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“A candidate for Senator on the Council of Colleges and Schools may not spend more than $</w:t>
      </w:r>
      <w:r w:rsidR="00B71739">
        <w:rPr>
          <w:rFonts w:ascii="Helvetica Neue" w:eastAsia="Times New Roman" w:hAnsi="Helvetica Neue" w:cs="Times New Roman"/>
        </w:rPr>
        <w:t>200</w:t>
      </w:r>
      <w:r w:rsidRPr="001A6050">
        <w:rPr>
          <w:rFonts w:ascii="Helvetica Neue" w:eastAsia="Times New Roman" w:hAnsi="Helvetica Neue" w:cs="Times New Roman"/>
        </w:rPr>
        <w:t xml:space="preserve"> in furtherance of their campaign. Should two candidates campaign together with the purpose of serving as Co-Senators for a school or college, they will also be limited to $</w:t>
      </w:r>
      <w:r w:rsidR="00B71739">
        <w:rPr>
          <w:rFonts w:ascii="Helvetica Neue" w:eastAsia="Times New Roman" w:hAnsi="Helvetica Neue" w:cs="Times New Roman"/>
        </w:rPr>
        <w:t>200</w:t>
      </w:r>
      <w:r w:rsidRPr="001A6050">
        <w:rPr>
          <w:rFonts w:ascii="Helvetica Neue" w:eastAsia="Times New Roman" w:hAnsi="Helvetica Neue" w:cs="Times New Roman"/>
        </w:rPr>
        <w:t xml:space="preserve"> in furtherance of their campaign.”</w:t>
      </w:r>
    </w:p>
    <w:p w14:paraId="064376F8"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6537AEAE" w14:textId="7BDB6B90" w:rsidR="00FC5B17" w:rsidRPr="001A6050" w:rsidRDefault="002F58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Pr>
          <w:rFonts w:ascii="Helvetica Neue" w:eastAsia="Times New Roman" w:hAnsi="Helvetica Neue" w:cs="Times New Roman"/>
          <w:b/>
          <w:bCs/>
        </w:rPr>
        <w:t>Section 20</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Append Election Code Section 701 (e): Campaign Expenditures, which states:</w:t>
      </w:r>
    </w:p>
    <w:p w14:paraId="243537F5" w14:textId="77777777" w:rsidR="00686A99" w:rsidRPr="001A6050" w:rsidRDefault="00686A99"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p>
    <w:p w14:paraId="28B07750" w14:textId="34579007" w:rsidR="00FC5B17" w:rsidRPr="009B01D2" w:rsidRDefault="00D06E2A" w:rsidP="009B01D2">
      <w:pPr>
        <w:pBdr>
          <w:top w:val="nil"/>
          <w:left w:val="nil"/>
          <w:bottom w:val="nil"/>
          <w:right w:val="nil"/>
          <w:between w:val="nil"/>
          <w:bar w:val="nil"/>
        </w:pBdr>
        <w:spacing w:after="40" w:line="240" w:lineRule="auto"/>
        <w:contextualSpacing/>
        <w:rPr>
          <w:rFonts w:ascii="Helvetica Neue" w:eastAsia="Times New Roman" w:hAnsi="Helvetica Neue" w:cs="Times New Roman"/>
        </w:rPr>
      </w:pPr>
      <w:r w:rsidRPr="001A6050">
        <w:rPr>
          <w:rFonts w:ascii="Helvetica Neue" w:eastAsia="Times New Roman" w:hAnsi="Helvetica Neue" w:cs="Times New Roman"/>
        </w:rPr>
        <w:t xml:space="preserve">“A candidate running for any position whose permitted campaign expenditures are not specified by Section 701 of the Election Code is limited to $100 in furtherance of their </w:t>
      </w:r>
      <w:r w:rsidRPr="009B01D2">
        <w:rPr>
          <w:rFonts w:ascii="Helvetica Neue" w:eastAsia="Times New Roman" w:hAnsi="Helvetica Neue" w:cs="Times New Roman"/>
        </w:rPr>
        <w:t>campaign. This includes, but is not limited to</w:t>
      </w:r>
      <w:r w:rsidR="000C4F3D">
        <w:rPr>
          <w:rFonts w:ascii="Helvetica Neue" w:eastAsia="Times New Roman" w:hAnsi="Helvetica Neue" w:cs="Times New Roman"/>
        </w:rPr>
        <w:t>,</w:t>
      </w:r>
      <w:r w:rsidRPr="009B01D2">
        <w:rPr>
          <w:rFonts w:ascii="Helvetica Neue" w:eastAsia="Times New Roman" w:hAnsi="Helvetica Neue" w:cs="Times New Roman"/>
        </w:rPr>
        <w:t xml:space="preserve"> candidates for positions on the Arts and Sciences Student Government, the University of Colorado Engineering Council, and the other governments of the autonomous Schools and Colleges.”</w:t>
      </w:r>
    </w:p>
    <w:p w14:paraId="14DE1294" w14:textId="77777777" w:rsidR="00FC5B17" w:rsidRPr="009B01D2" w:rsidRDefault="00FC5B17" w:rsidP="009B01D2">
      <w:pPr>
        <w:pBdr>
          <w:top w:val="nil"/>
          <w:left w:val="nil"/>
          <w:bottom w:val="nil"/>
          <w:right w:val="nil"/>
          <w:between w:val="nil"/>
          <w:bar w:val="nil"/>
        </w:pBdr>
        <w:spacing w:after="40" w:line="240" w:lineRule="auto"/>
        <w:contextualSpacing/>
        <w:rPr>
          <w:rFonts w:ascii="Helvetica Neue" w:eastAsia="Times New Roman" w:hAnsi="Helvetica Neue" w:cs="Times New Roman"/>
        </w:rPr>
      </w:pPr>
    </w:p>
    <w:p w14:paraId="267B7B6E" w14:textId="77777777" w:rsidR="00FC5B17" w:rsidRPr="009B01D2" w:rsidRDefault="00FC5B17" w:rsidP="009B01D2">
      <w:pPr>
        <w:pBdr>
          <w:top w:val="nil"/>
          <w:left w:val="nil"/>
          <w:bottom w:val="nil"/>
          <w:right w:val="nil"/>
          <w:between w:val="nil"/>
          <w:bar w:val="nil"/>
        </w:pBdr>
        <w:spacing w:after="40" w:line="240" w:lineRule="auto"/>
        <w:contextualSpacing/>
        <w:rPr>
          <w:rFonts w:ascii="Helvetica Neue" w:eastAsia="Times New Roman" w:hAnsi="Helvetica Neue" w:cs="Times New Roman"/>
        </w:rPr>
      </w:pPr>
    </w:p>
    <w:p w14:paraId="0E344B0E" w14:textId="40E7CAB6" w:rsidR="009B01D2" w:rsidRPr="009B01D2" w:rsidRDefault="009B01D2" w:rsidP="009B01D2">
      <w:pPr>
        <w:spacing w:line="240" w:lineRule="auto"/>
        <w:rPr>
          <w:rFonts w:ascii="Helvetica Neue" w:hAnsi="Helvetica Neue"/>
        </w:rPr>
      </w:pPr>
      <w:r w:rsidRPr="009B01D2">
        <w:rPr>
          <w:rFonts w:ascii="Helvetica Neue" w:hAnsi="Helvetica Neue"/>
          <w:b/>
        </w:rPr>
        <w:t>Section 21:</w:t>
      </w:r>
      <w:r w:rsidRPr="009B01D2">
        <w:rPr>
          <w:rFonts w:ascii="Helvetica Neue" w:hAnsi="Helvetica Neue"/>
        </w:rPr>
        <w:t xml:space="preserve"> Repeal and nullify Section 702</w:t>
      </w:r>
      <w:r w:rsidR="005115DD">
        <w:rPr>
          <w:rFonts w:ascii="Helvetica Neue" w:hAnsi="Helvetica Neue"/>
        </w:rPr>
        <w:t xml:space="preserve"> </w:t>
      </w:r>
      <w:r w:rsidRPr="009B01D2">
        <w:rPr>
          <w:rFonts w:ascii="Helvetica Neue" w:hAnsi="Helvetica Neue"/>
        </w:rPr>
        <w:t>(a): Campaign Contribution and Expenditure Report, which states:</w:t>
      </w:r>
    </w:p>
    <w:p w14:paraId="5A3DF84C" w14:textId="77777777" w:rsidR="009B01D2" w:rsidRPr="009B01D2" w:rsidRDefault="009B01D2" w:rsidP="009B01D2">
      <w:pPr>
        <w:spacing w:line="240" w:lineRule="auto"/>
        <w:rPr>
          <w:rFonts w:ascii="Helvetica Neue" w:hAnsi="Helvetica Neue"/>
        </w:rPr>
      </w:pPr>
      <w:r w:rsidRPr="009B01D2">
        <w:rPr>
          <w:rFonts w:ascii="Helvetica Neue" w:hAnsi="Helvetica Neue"/>
        </w:rPr>
        <w:t xml:space="preserve">“All candidates shall submit a candidate’s contribution and expenditure report by 7 pm the day after voting ends.”  </w:t>
      </w:r>
    </w:p>
    <w:p w14:paraId="2F88E524" w14:textId="2BBA6F2C" w:rsidR="009B01D2" w:rsidRPr="009B01D2" w:rsidRDefault="009B01D2" w:rsidP="009B01D2">
      <w:pPr>
        <w:spacing w:line="240" w:lineRule="auto"/>
        <w:rPr>
          <w:rFonts w:ascii="Helvetica Neue" w:hAnsi="Helvetica Neue"/>
        </w:rPr>
      </w:pPr>
      <w:proofErr w:type="gramStart"/>
      <w:r w:rsidRPr="009B01D2">
        <w:rPr>
          <w:rFonts w:ascii="Helvetica Neue" w:hAnsi="Helvetica Neue"/>
        </w:rPr>
        <w:t>and</w:t>
      </w:r>
      <w:proofErr w:type="gramEnd"/>
      <w:r w:rsidRPr="009B01D2">
        <w:rPr>
          <w:rFonts w:ascii="Helvetica Neue" w:hAnsi="Helvetica Neue"/>
        </w:rPr>
        <w:t xml:space="preserve"> append a new Election Code Section 702 (a): Campaign Contribution and Expenditure Report, which states:</w:t>
      </w:r>
    </w:p>
    <w:p w14:paraId="55249E2F" w14:textId="0C3A6C93" w:rsidR="009B01D2" w:rsidRPr="009B01D2" w:rsidRDefault="009B01D2" w:rsidP="009B01D2">
      <w:pPr>
        <w:spacing w:line="240" w:lineRule="auto"/>
        <w:rPr>
          <w:rFonts w:ascii="Helvetica Neue" w:hAnsi="Helvetica Neue"/>
        </w:rPr>
      </w:pPr>
      <w:r w:rsidRPr="009B01D2">
        <w:rPr>
          <w:rFonts w:ascii="Helvetica Neue" w:hAnsi="Helvetica Neue"/>
        </w:rPr>
        <w:t>“All candidates shall submit a candidate’s contribution and expenditure report by 5:00 p.m. the first Monday after voting ends.”</w:t>
      </w:r>
    </w:p>
    <w:p w14:paraId="68DFB21E" w14:textId="77777777" w:rsidR="009B01D2" w:rsidRPr="009B01D2" w:rsidRDefault="009B01D2" w:rsidP="009B01D2">
      <w:pPr>
        <w:pBdr>
          <w:top w:val="nil"/>
          <w:left w:val="nil"/>
          <w:bottom w:val="nil"/>
          <w:right w:val="nil"/>
          <w:between w:val="nil"/>
          <w:bar w:val="nil"/>
        </w:pBdr>
        <w:spacing w:after="40" w:line="240" w:lineRule="auto"/>
        <w:contextualSpacing/>
        <w:rPr>
          <w:rFonts w:ascii="Helvetica Neue" w:eastAsia="Times New Roman" w:hAnsi="Helvetica Neue" w:cs="Times New Roman"/>
          <w:b/>
          <w:bCs/>
        </w:rPr>
      </w:pPr>
    </w:p>
    <w:p w14:paraId="6A3ADF42" w14:textId="316EF819" w:rsidR="00FC5B17" w:rsidRPr="009B01D2" w:rsidRDefault="009B01D2" w:rsidP="009B01D2">
      <w:pPr>
        <w:pBdr>
          <w:top w:val="nil"/>
          <w:left w:val="nil"/>
          <w:bottom w:val="nil"/>
          <w:right w:val="nil"/>
          <w:between w:val="nil"/>
          <w:bar w:val="nil"/>
        </w:pBdr>
        <w:spacing w:after="40" w:line="240" w:lineRule="auto"/>
        <w:contextualSpacing/>
        <w:rPr>
          <w:rFonts w:ascii="Helvetica Neue" w:eastAsia="Times New Roman" w:hAnsi="Helvetica Neue" w:cs="Times New Roman"/>
          <w:b/>
          <w:bCs/>
        </w:rPr>
      </w:pPr>
      <w:r>
        <w:rPr>
          <w:rFonts w:ascii="Helvetica Neue" w:eastAsia="Times New Roman" w:hAnsi="Helvetica Neue" w:cs="Times New Roman"/>
          <w:b/>
          <w:bCs/>
        </w:rPr>
        <w:t>Section 22</w:t>
      </w:r>
      <w:r w:rsidR="00D06E2A" w:rsidRPr="009B01D2">
        <w:rPr>
          <w:rFonts w:ascii="Helvetica Neue" w:eastAsia="Times New Roman" w:hAnsi="Helvetica Neue" w:cs="Times New Roman"/>
          <w:b/>
          <w:bCs/>
        </w:rPr>
        <w:t xml:space="preserve">: </w:t>
      </w:r>
      <w:r w:rsidR="00D06E2A" w:rsidRPr="009B01D2">
        <w:rPr>
          <w:rFonts w:ascii="Helvetica Neue" w:eastAsia="Times New Roman" w:hAnsi="Helvetica Neue" w:cs="Times New Roman"/>
        </w:rPr>
        <w:t>Repeal and nullify Election Code Section 803 (a): Election Offense Resolution, which states:</w:t>
      </w:r>
    </w:p>
    <w:p w14:paraId="6F93DEEF" w14:textId="77777777" w:rsidR="00FC5B17" w:rsidRPr="009B01D2" w:rsidRDefault="00FC5B17" w:rsidP="009B01D2">
      <w:pPr>
        <w:pBdr>
          <w:top w:val="nil"/>
          <w:left w:val="nil"/>
          <w:bottom w:val="nil"/>
          <w:right w:val="nil"/>
          <w:between w:val="nil"/>
          <w:bar w:val="nil"/>
        </w:pBdr>
        <w:spacing w:after="40" w:line="240" w:lineRule="auto"/>
        <w:contextualSpacing/>
        <w:rPr>
          <w:rFonts w:ascii="Helvetica Neue" w:eastAsia="Times New Roman" w:hAnsi="Helvetica Neue" w:cs="Times New Roman"/>
        </w:rPr>
      </w:pPr>
    </w:p>
    <w:p w14:paraId="16DC6F9D" w14:textId="77777777" w:rsidR="00FC5B17" w:rsidRPr="009B01D2" w:rsidRDefault="00D06E2A" w:rsidP="009B01D2">
      <w:pPr>
        <w:pBdr>
          <w:top w:val="nil"/>
          <w:left w:val="nil"/>
          <w:bottom w:val="nil"/>
          <w:right w:val="nil"/>
          <w:between w:val="nil"/>
          <w:bar w:val="nil"/>
        </w:pBdr>
        <w:spacing w:after="40" w:line="240" w:lineRule="auto"/>
        <w:contextualSpacing/>
        <w:rPr>
          <w:rFonts w:ascii="Helvetica Neue" w:eastAsia="Times New Roman" w:hAnsi="Helvetica Neue" w:cs="Times New Roman"/>
        </w:rPr>
      </w:pPr>
      <w:r w:rsidRPr="009B01D2">
        <w:rPr>
          <w:rFonts w:ascii="Helvetica Neue" w:eastAsia="Times New Roman" w:hAnsi="Helvetica Neue" w:cs="Times New Roman"/>
        </w:rPr>
        <w:t>“Any person eligible to vote in the election may prosecute a candidate for the commission of an election offense.  To preserve independence and neutrality the Election Commissioner shall not prosecute or otherwise participate in the prosecution of an election offense except in a manner as provided in this section.”</w:t>
      </w:r>
    </w:p>
    <w:p w14:paraId="21B28605" w14:textId="77777777" w:rsidR="00FC5B17" w:rsidRPr="001A6050" w:rsidRDefault="00FC5B17" w:rsidP="009B01D2">
      <w:pPr>
        <w:pBdr>
          <w:top w:val="nil"/>
          <w:left w:val="nil"/>
          <w:bottom w:val="nil"/>
          <w:right w:val="nil"/>
          <w:between w:val="nil"/>
          <w:bar w:val="nil"/>
        </w:pBdr>
        <w:spacing w:after="40" w:line="240" w:lineRule="auto"/>
        <w:contextualSpacing/>
        <w:rPr>
          <w:rFonts w:ascii="Helvetica Neue" w:eastAsia="Times New Roman" w:hAnsi="Helvetica Neue" w:cs="Times New Roman"/>
        </w:rPr>
      </w:pPr>
    </w:p>
    <w:p w14:paraId="58CC3931" w14:textId="2A47A834" w:rsidR="00FC5B17" w:rsidRPr="001A6050" w:rsidRDefault="00D06E2A" w:rsidP="009B01D2">
      <w:pPr>
        <w:pBdr>
          <w:top w:val="nil"/>
          <w:left w:val="nil"/>
          <w:bottom w:val="nil"/>
          <w:right w:val="nil"/>
          <w:between w:val="nil"/>
          <w:bar w:val="nil"/>
        </w:pBdr>
        <w:spacing w:after="40" w:line="240" w:lineRule="auto"/>
        <w:contextualSpacing/>
        <w:rPr>
          <w:rFonts w:ascii="Helvetica Neue" w:eastAsia="Times New Roman" w:hAnsi="Helvetica Neue" w:cs="Times New Roman"/>
        </w:rPr>
      </w:pPr>
      <w:proofErr w:type="gramStart"/>
      <w:r w:rsidRPr="001A6050">
        <w:rPr>
          <w:rFonts w:ascii="Helvetica Neue" w:eastAsia="Times New Roman" w:hAnsi="Helvetica Neue" w:cs="Times New Roman"/>
        </w:rPr>
        <w:t>and</w:t>
      </w:r>
      <w:proofErr w:type="gramEnd"/>
      <w:r w:rsidRPr="001A6050">
        <w:rPr>
          <w:rFonts w:ascii="Helvetica Neue" w:eastAsia="Times New Roman" w:hAnsi="Helvetica Neue" w:cs="Times New Roman"/>
        </w:rPr>
        <w:t xml:space="preserve"> append a new Election Code Section 803 (a): Election Offense Resolution, which states:</w:t>
      </w:r>
    </w:p>
    <w:p w14:paraId="2DBB02AA" w14:textId="77777777" w:rsidR="00FC5B17" w:rsidRPr="001A6050" w:rsidRDefault="00FC5B17" w:rsidP="009B01D2">
      <w:pPr>
        <w:pBdr>
          <w:top w:val="nil"/>
          <w:left w:val="nil"/>
          <w:bottom w:val="nil"/>
          <w:right w:val="nil"/>
          <w:between w:val="nil"/>
          <w:bar w:val="nil"/>
        </w:pBdr>
        <w:spacing w:after="40" w:line="240" w:lineRule="auto"/>
        <w:contextualSpacing/>
        <w:rPr>
          <w:rFonts w:ascii="Helvetica Neue" w:eastAsia="Times New Roman" w:hAnsi="Helvetica Neue" w:cs="Times New Roman"/>
        </w:rPr>
      </w:pPr>
    </w:p>
    <w:p w14:paraId="7A6202E1" w14:textId="1E3D2FA4" w:rsidR="00FC5B17" w:rsidRPr="001A6050" w:rsidRDefault="00D06E2A" w:rsidP="009B01D2">
      <w:pPr>
        <w:pBdr>
          <w:top w:val="nil"/>
          <w:left w:val="nil"/>
          <w:bottom w:val="nil"/>
          <w:right w:val="nil"/>
          <w:between w:val="nil"/>
          <w:bar w:val="nil"/>
        </w:pBdr>
        <w:spacing w:after="40" w:line="240" w:lineRule="auto"/>
        <w:contextualSpacing/>
        <w:rPr>
          <w:rFonts w:ascii="Helvetica Neue" w:eastAsia="Times New Roman" w:hAnsi="Helvetica Neue" w:cs="Times New Roman"/>
        </w:rPr>
      </w:pPr>
      <w:r w:rsidRPr="001A6050">
        <w:rPr>
          <w:rFonts w:ascii="Helvetica Neue" w:eastAsia="Times New Roman" w:hAnsi="Helvetica Neue" w:cs="Times New Roman"/>
        </w:rPr>
        <w:t xml:space="preserve">“Any person eligible to vote in the election may file </w:t>
      </w:r>
      <w:r w:rsidR="001A6050">
        <w:rPr>
          <w:rFonts w:ascii="Helvetica Neue" w:eastAsia="Times New Roman" w:hAnsi="Helvetica Neue" w:cs="Times New Roman"/>
        </w:rPr>
        <w:t>a complaint</w:t>
      </w:r>
      <w:r w:rsidRPr="001A6050">
        <w:rPr>
          <w:rFonts w:ascii="Helvetica Neue" w:eastAsia="Times New Roman" w:hAnsi="Helvetica Neue" w:cs="Times New Roman"/>
        </w:rPr>
        <w:t xml:space="preserve"> against a candidate for the commission of an election offense.  To preserve independence and neutrality</w:t>
      </w:r>
      <w:r w:rsidR="000C4F3D">
        <w:rPr>
          <w:rFonts w:ascii="Helvetica Neue" w:eastAsia="Times New Roman" w:hAnsi="Helvetica Neue" w:cs="Times New Roman"/>
        </w:rPr>
        <w:t>,</w:t>
      </w:r>
      <w:r w:rsidRPr="001A6050">
        <w:rPr>
          <w:rFonts w:ascii="Helvetica Neue" w:eastAsia="Times New Roman" w:hAnsi="Helvetica Neue" w:cs="Times New Roman"/>
        </w:rPr>
        <w:t xml:space="preserve"> the Election Commissioner shall not file any </w:t>
      </w:r>
      <w:r w:rsidR="001A6050">
        <w:rPr>
          <w:rFonts w:ascii="Helvetica Neue" w:eastAsia="Times New Roman" w:hAnsi="Helvetica Neue" w:cs="Times New Roman"/>
        </w:rPr>
        <w:t>complaints</w:t>
      </w:r>
      <w:r w:rsidRPr="001A6050">
        <w:rPr>
          <w:rFonts w:ascii="Helvetica Neue" w:eastAsia="Times New Roman" w:hAnsi="Helvetica Neue" w:cs="Times New Roman"/>
        </w:rPr>
        <w:t xml:space="preserve"> against any candidate for the commission of an election offense except in a manner consistent with this section.”</w:t>
      </w:r>
    </w:p>
    <w:p w14:paraId="1D156AC0"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59AD08B6" w14:textId="2B67C643" w:rsidR="00FC5B17" w:rsidRPr="001A6050" w:rsidRDefault="009B01D2"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r>
        <w:rPr>
          <w:rFonts w:ascii="Helvetica Neue" w:eastAsia="Times New Roman" w:hAnsi="Helvetica Neue" w:cs="Times New Roman"/>
          <w:b/>
          <w:bCs/>
        </w:rPr>
        <w:t>Section 23</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Repeal and nullify Election Code Section 803 (a) (1): Election Offense Resolution, which states:</w:t>
      </w:r>
    </w:p>
    <w:p w14:paraId="5E341A76"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0FE813BC"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 xml:space="preserve">“All complaints shall be filed by 12 noon the Tuesday following the conclusion of the election.  The complaint shall be filed with the Election Commissioner and a copy shall be served upon the named candidate(s).  The complaint shall be titled </w:t>
      </w:r>
      <w:r w:rsidRPr="001A6050">
        <w:rPr>
          <w:rFonts w:ascii="Helvetica Neue" w:eastAsia="Times New Roman" w:hAnsi="Helvetica Neue" w:cs="Times New Roman"/>
          <w:i/>
          <w:iCs/>
        </w:rPr>
        <w:t xml:space="preserve">CUSG ex </w:t>
      </w:r>
      <w:proofErr w:type="spellStart"/>
      <w:r w:rsidRPr="001A6050">
        <w:rPr>
          <w:rFonts w:ascii="Helvetica Neue" w:eastAsia="Times New Roman" w:hAnsi="Helvetica Neue" w:cs="Times New Roman"/>
          <w:i/>
          <w:iCs/>
        </w:rPr>
        <w:t>rel</w:t>
      </w:r>
      <w:proofErr w:type="spellEnd"/>
      <w:r w:rsidRPr="001A6050">
        <w:rPr>
          <w:rFonts w:ascii="Helvetica Neue" w:eastAsia="Times New Roman" w:hAnsi="Helvetica Neue" w:cs="Times New Roman"/>
          <w:i/>
          <w:iCs/>
        </w:rPr>
        <w:t xml:space="preserve"> [complainant’s name] v. [candidates(s)]</w:t>
      </w:r>
      <w:r w:rsidRPr="001A6050">
        <w:rPr>
          <w:rFonts w:ascii="Helvetica Neue" w:eastAsia="Times New Roman" w:hAnsi="Helvetica Neue" w:cs="Times New Roman"/>
        </w:rPr>
        <w:t>.  If no complaint is filed by this time, the Election Commissioner shall certify the results.</w:t>
      </w:r>
    </w:p>
    <w:p w14:paraId="5549D83B"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0CF92D79" w14:textId="1A0C95BB"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1A6050">
        <w:rPr>
          <w:rFonts w:ascii="Helvetica Neue" w:eastAsia="Times New Roman" w:hAnsi="Helvetica Neue" w:cs="Times New Roman"/>
        </w:rPr>
        <w:t>and</w:t>
      </w:r>
      <w:proofErr w:type="gramEnd"/>
      <w:r w:rsidRPr="001A6050">
        <w:rPr>
          <w:rFonts w:ascii="Helvetica Neue" w:eastAsia="Times New Roman" w:hAnsi="Helvetica Neue" w:cs="Times New Roman"/>
        </w:rPr>
        <w:t xml:space="preserve"> append a new Election Code Section 803 (a) (1): Election Offense Resolution, which states:</w:t>
      </w:r>
    </w:p>
    <w:p w14:paraId="4E522CDC"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418FCCB6" w14:textId="2C59788D"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“All complaints shall be filed by 5:00</w:t>
      </w:r>
      <w:r w:rsidR="000C4F3D">
        <w:rPr>
          <w:rFonts w:ascii="Helvetica Neue" w:eastAsia="Times New Roman" w:hAnsi="Helvetica Neue" w:cs="Times New Roman"/>
        </w:rPr>
        <w:t xml:space="preserve"> </w:t>
      </w:r>
      <w:r w:rsidRPr="001A6050">
        <w:rPr>
          <w:rFonts w:ascii="Helvetica Neue" w:eastAsia="Times New Roman" w:hAnsi="Helvetica Neue" w:cs="Times New Roman"/>
        </w:rPr>
        <w:t>pm the Tuesday following the conclusion of the election.  The complaint shall be filed with the Election Commissioner and a copy shall be served upon the named candidate(s)</w:t>
      </w:r>
      <w:r w:rsidR="00EA1688">
        <w:rPr>
          <w:rFonts w:ascii="Helvetica Neue" w:eastAsia="Times New Roman" w:hAnsi="Helvetica Neue" w:cs="Times New Roman"/>
        </w:rPr>
        <w:t xml:space="preserve"> as expeditiously as possible</w:t>
      </w:r>
      <w:r w:rsidRPr="001A6050">
        <w:rPr>
          <w:rFonts w:ascii="Helvetica Neue" w:eastAsia="Times New Roman" w:hAnsi="Helvetica Neue" w:cs="Times New Roman"/>
        </w:rPr>
        <w:t xml:space="preserve">.  The complaint shall be titled </w:t>
      </w:r>
      <w:r w:rsidRPr="001A6050">
        <w:rPr>
          <w:rFonts w:ascii="Helvetica Neue" w:eastAsia="Times New Roman" w:hAnsi="Helvetica Neue" w:cs="Times New Roman"/>
          <w:i/>
          <w:iCs/>
        </w:rPr>
        <w:t xml:space="preserve">CUSG ex </w:t>
      </w:r>
      <w:proofErr w:type="spellStart"/>
      <w:r w:rsidRPr="001A6050">
        <w:rPr>
          <w:rFonts w:ascii="Helvetica Neue" w:eastAsia="Times New Roman" w:hAnsi="Helvetica Neue" w:cs="Times New Roman"/>
          <w:i/>
          <w:iCs/>
        </w:rPr>
        <w:t>rel</w:t>
      </w:r>
      <w:proofErr w:type="spellEnd"/>
      <w:r w:rsidRPr="001A6050">
        <w:rPr>
          <w:rFonts w:ascii="Helvetica Neue" w:eastAsia="Times New Roman" w:hAnsi="Helvetica Neue" w:cs="Times New Roman"/>
          <w:i/>
          <w:iCs/>
        </w:rPr>
        <w:t xml:space="preserve"> [complainant’s name] v. [candidates(s)]</w:t>
      </w:r>
      <w:r w:rsidRPr="001A6050">
        <w:rPr>
          <w:rFonts w:ascii="Helvetica Neue" w:eastAsia="Times New Roman" w:hAnsi="Helvetica Neue" w:cs="Times New Roman"/>
        </w:rPr>
        <w:t>.  If no complaint is filed by this time, the Election Commissioner shall certify the results.”</w:t>
      </w:r>
    </w:p>
    <w:p w14:paraId="44AD4553"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46494783" w14:textId="42107577" w:rsidR="00FC5B17" w:rsidRPr="001A6050" w:rsidRDefault="009B01D2"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r>
        <w:rPr>
          <w:rFonts w:ascii="Helvetica Neue" w:eastAsia="Times New Roman" w:hAnsi="Helvetica Neue" w:cs="Times New Roman"/>
          <w:b/>
          <w:bCs/>
        </w:rPr>
        <w:t>Section 24</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Repeal and nullify Election Code Section 804 (a): Certification of Results, which states:</w:t>
      </w:r>
    </w:p>
    <w:p w14:paraId="04493593"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0798F8BC"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 xml:space="preserve">“The Election Commissioner shall certify the election as provided in this code.  The Election Commissioner has no authority to extend or otherwise alter the deadlines in this code unless the Election Commissioner exercised his or her authority under 202(c) of this code.  If the </w:t>
      </w:r>
      <w:r w:rsidRPr="001A6050">
        <w:rPr>
          <w:rFonts w:ascii="Helvetica Neue" w:eastAsia="Times New Roman" w:hAnsi="Helvetica Neue" w:cs="Times New Roman"/>
        </w:rPr>
        <w:lastRenderedPageBreak/>
        <w:t>Election Commissioner fails to certify the election as provided in this code the election shall be certified automatically by operation of law.”</w:t>
      </w:r>
    </w:p>
    <w:p w14:paraId="128AFDD8"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79390E1F" w14:textId="6FD8DB4E"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1A6050">
        <w:rPr>
          <w:rFonts w:ascii="Helvetica Neue" w:eastAsia="Times New Roman" w:hAnsi="Helvetica Neue" w:cs="Times New Roman"/>
        </w:rPr>
        <w:t>and</w:t>
      </w:r>
      <w:proofErr w:type="gramEnd"/>
      <w:r w:rsidRPr="001A6050">
        <w:rPr>
          <w:rFonts w:ascii="Helvetica Neue" w:eastAsia="Times New Roman" w:hAnsi="Helvetica Neue" w:cs="Times New Roman"/>
        </w:rPr>
        <w:t xml:space="preserve"> append a new Election Code Section 804 (a): Certification of Results, which states:</w:t>
      </w:r>
    </w:p>
    <w:p w14:paraId="1CDFC67B"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4FCE230A" w14:textId="67DCF15D"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“The Election Commissioner shall certify the election as provided in this code.  The Election Commissioner has no authority to extend or otherwise alter the deadlines in this code unless the Election Commissioner exercised his or her authority under 202</w:t>
      </w:r>
      <w:r w:rsidR="000C4F3D">
        <w:rPr>
          <w:rFonts w:ascii="Helvetica Neue" w:eastAsia="Times New Roman" w:hAnsi="Helvetica Neue" w:cs="Times New Roman"/>
        </w:rPr>
        <w:t xml:space="preserve"> </w:t>
      </w:r>
      <w:r w:rsidRPr="001A6050">
        <w:rPr>
          <w:rFonts w:ascii="Helvetica Neue" w:eastAsia="Times New Roman" w:hAnsi="Helvetica Neue" w:cs="Times New Roman"/>
        </w:rPr>
        <w:t>(c) of this code.  If the Election Commissioner fails to certify the election as provided in this code</w:t>
      </w:r>
      <w:r w:rsidR="000C4F3D">
        <w:rPr>
          <w:rFonts w:ascii="Helvetica Neue" w:eastAsia="Times New Roman" w:hAnsi="Helvetica Neue" w:cs="Times New Roman"/>
        </w:rPr>
        <w:t>,</w:t>
      </w:r>
      <w:r w:rsidRPr="001A6050">
        <w:rPr>
          <w:rFonts w:ascii="Helvetica Neue" w:eastAsia="Times New Roman" w:hAnsi="Helvetica Neue" w:cs="Times New Roman"/>
        </w:rPr>
        <w:t xml:space="preserve"> the election shall be certified automatically by operation of the Election Code.”</w:t>
      </w:r>
    </w:p>
    <w:p w14:paraId="322325FA"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0974BE84" w14:textId="7EB5CD9F" w:rsidR="00FC5B17" w:rsidRPr="001A6050" w:rsidRDefault="005D648E"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b/>
          <w:bCs/>
        </w:rPr>
      </w:pPr>
      <w:r>
        <w:rPr>
          <w:rFonts w:ascii="Helvetica Neue" w:eastAsia="Times New Roman" w:hAnsi="Helvetica Neue" w:cs="Times New Roman"/>
          <w:b/>
          <w:bCs/>
        </w:rPr>
        <w:t>Section 25</w:t>
      </w:r>
      <w:r w:rsidR="00D06E2A" w:rsidRPr="001A6050">
        <w:rPr>
          <w:rFonts w:ascii="Helvetica Neue" w:eastAsia="Times New Roman" w:hAnsi="Helvetica Neue" w:cs="Times New Roman"/>
          <w:b/>
          <w:bCs/>
        </w:rPr>
        <w:t xml:space="preserve">: </w:t>
      </w:r>
      <w:r w:rsidR="00D06E2A" w:rsidRPr="001A6050">
        <w:rPr>
          <w:rFonts w:ascii="Helvetica Neue" w:eastAsia="Times New Roman" w:hAnsi="Helvetica Neue" w:cs="Times New Roman"/>
        </w:rPr>
        <w:t xml:space="preserve">Repeals and nullifies </w:t>
      </w:r>
      <w:r w:rsidR="009B01D2" w:rsidRPr="001A6050">
        <w:rPr>
          <w:rFonts w:ascii="Helvetica Neue" w:eastAsia="Times New Roman" w:hAnsi="Helvetica Neue" w:cs="Times New Roman"/>
        </w:rPr>
        <w:t>Election Code Section 902 (b): Use of CUSG Elections</w:t>
      </w:r>
      <w:r w:rsidR="00D06E2A" w:rsidRPr="001A6050">
        <w:rPr>
          <w:rFonts w:ascii="Helvetica Neue" w:eastAsia="Times New Roman" w:hAnsi="Helvetica Neue" w:cs="Times New Roman"/>
        </w:rPr>
        <w:t>, which states:</w:t>
      </w:r>
    </w:p>
    <w:p w14:paraId="5EBD877F"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28040029" w14:textId="77777777"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“Each school or college desiring to use the CUSG online voting process shall enter into a memorandum of understanding with the Election Commissioner.  The memorandum of understanding shall indicate how a person may qualify to appear on the ballot and whether the Election Commissioner will advertise or otherwise promote the local school or college election or candidates.”</w:t>
      </w:r>
    </w:p>
    <w:p w14:paraId="3C86E363"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1DCE132D" w14:textId="6D623E43"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roofErr w:type="gramStart"/>
      <w:r w:rsidRPr="001A6050">
        <w:rPr>
          <w:rFonts w:ascii="Helvetica Neue" w:eastAsia="Times New Roman" w:hAnsi="Helvetica Neue" w:cs="Times New Roman"/>
        </w:rPr>
        <w:t>and</w:t>
      </w:r>
      <w:proofErr w:type="gramEnd"/>
      <w:r w:rsidRPr="001A6050">
        <w:rPr>
          <w:rFonts w:ascii="Helvetica Neue" w:eastAsia="Times New Roman" w:hAnsi="Helvetica Neue" w:cs="Times New Roman"/>
        </w:rPr>
        <w:t xml:space="preserve"> append a new </w:t>
      </w:r>
      <w:r w:rsidR="009B01D2" w:rsidRPr="001A6050">
        <w:rPr>
          <w:rFonts w:ascii="Helvetica Neue" w:eastAsia="Times New Roman" w:hAnsi="Helvetica Neue" w:cs="Times New Roman"/>
        </w:rPr>
        <w:t xml:space="preserve">Election Code </w:t>
      </w:r>
      <w:r w:rsidRPr="001A6050">
        <w:rPr>
          <w:rFonts w:ascii="Helvetica Neue" w:eastAsia="Times New Roman" w:hAnsi="Helvetica Neue" w:cs="Times New Roman"/>
        </w:rPr>
        <w:t>Section 902 (b): Use of CUSG Elections, which states:</w:t>
      </w:r>
    </w:p>
    <w:p w14:paraId="05C26065" w14:textId="77777777" w:rsidR="00FC5B17" w:rsidRPr="001A6050" w:rsidRDefault="00FC5B17"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p>
    <w:p w14:paraId="0CF8BB44" w14:textId="38FBB28D" w:rsidR="00FC5B17" w:rsidRPr="001A6050" w:rsidRDefault="00D06E2A" w:rsidP="004A7640">
      <w:pPr>
        <w:pBdr>
          <w:top w:val="nil"/>
          <w:left w:val="nil"/>
          <w:bottom w:val="nil"/>
          <w:right w:val="nil"/>
          <w:between w:val="nil"/>
          <w:bar w:val="nil"/>
        </w:pBdr>
        <w:spacing w:after="40" w:line="240" w:lineRule="exact"/>
        <w:contextualSpacing/>
        <w:rPr>
          <w:rFonts w:ascii="Helvetica Neue" w:eastAsia="Times New Roman" w:hAnsi="Helvetica Neue" w:cs="Times New Roman"/>
        </w:rPr>
      </w:pPr>
      <w:r w:rsidRPr="001A6050">
        <w:rPr>
          <w:rFonts w:ascii="Helvetica Neue" w:eastAsia="Times New Roman" w:hAnsi="Helvetica Neue" w:cs="Times New Roman"/>
        </w:rPr>
        <w:t>“Each school or college desiring to use the CUSG online voting process shall enter into a memorandum of understanding with the Election Commissioner. The memorandum of understanding shall indicate how a candidate may qualify to appear on the ballot and whether the Election Commissioner will advertise or otherwise promote the local school or college election or candidates. The memorandum of understanding shall also obligate any candidate running for a position on that school</w:t>
      </w:r>
      <w:r w:rsidR="000C4F3D">
        <w:rPr>
          <w:rFonts w:ascii="Helvetica Neue" w:eastAsia="Times New Roman" w:hAnsi="Helvetica Neue" w:cs="Times New Roman"/>
        </w:rPr>
        <w:t>’s</w:t>
      </w:r>
      <w:r w:rsidRPr="001A6050">
        <w:rPr>
          <w:rFonts w:ascii="Helvetica Neue" w:eastAsia="Times New Roman" w:hAnsi="Helvetica Neue" w:cs="Times New Roman"/>
        </w:rPr>
        <w:t xml:space="preserve"> or college’s student government or the Legislative Council to comply with the conditions and expectations delineated in Sections 401 and 402 and Chapters 6 and 7 of the Election Code.”</w:t>
      </w:r>
    </w:p>
    <w:p w14:paraId="2F627434" w14:textId="77777777" w:rsidR="00FC5B17" w:rsidRPr="001A6050" w:rsidRDefault="00FC5B17" w:rsidP="004A7640">
      <w:pPr>
        <w:pBdr>
          <w:top w:val="nil"/>
          <w:left w:val="nil"/>
          <w:bottom w:val="nil"/>
          <w:right w:val="nil"/>
          <w:between w:val="nil"/>
          <w:bar w:val="nil"/>
        </w:pBdr>
        <w:spacing w:after="40" w:line="240" w:lineRule="auto"/>
        <w:contextualSpacing/>
        <w:rPr>
          <w:rFonts w:ascii="Helvetica Neue" w:eastAsia="Times New Roman" w:hAnsi="Helvetica Neue" w:cs="Times New Roman"/>
        </w:rPr>
      </w:pPr>
    </w:p>
    <w:p w14:paraId="194C133C" w14:textId="1E84EFA7" w:rsidR="00943661" w:rsidRDefault="005D648E" w:rsidP="00943661">
      <w:pPr>
        <w:pBdr>
          <w:top w:val="nil"/>
          <w:left w:val="nil"/>
          <w:bottom w:val="nil"/>
          <w:right w:val="nil"/>
          <w:between w:val="nil"/>
          <w:bar w:val="nil"/>
        </w:pBdr>
        <w:spacing w:after="40" w:line="240" w:lineRule="exact"/>
        <w:contextualSpacing/>
        <w:rPr>
          <w:rFonts w:ascii="Helvetica Neue" w:eastAsia="Times New Roman" w:hAnsi="Helvetica Neue" w:cs="Times New Roman"/>
          <w:bCs/>
        </w:rPr>
      </w:pPr>
      <w:r>
        <w:rPr>
          <w:rFonts w:ascii="Helvetica Neue" w:eastAsia="Verdana" w:hAnsi="Helvetica Neue" w:cs="Times New Roman"/>
          <w:b/>
          <w:bCs/>
          <w:color w:val="262626"/>
          <w:shd w:val="solid" w:color="FFFFFF" w:fill="FFFFFF"/>
        </w:rPr>
        <w:t>Section 26</w:t>
      </w:r>
      <w:r w:rsidR="00943661" w:rsidRPr="001A6050">
        <w:rPr>
          <w:rFonts w:ascii="Helvetica Neue" w:eastAsia="Verdana" w:hAnsi="Helvetica Neue" w:cs="Times New Roman"/>
          <w:b/>
          <w:bCs/>
          <w:color w:val="262626"/>
          <w:shd w:val="solid" w:color="FFFFFF" w:fill="FFFFFF"/>
        </w:rPr>
        <w:t xml:space="preserve">: </w:t>
      </w:r>
      <w:r w:rsidR="00943661">
        <w:rPr>
          <w:rFonts w:ascii="Helvetica Neue" w:eastAsia="Verdana" w:hAnsi="Helvetica Neue" w:cs="Times New Roman"/>
          <w:color w:val="262626"/>
          <w:shd w:val="solid" w:color="FFFFFF" w:fill="FFFFFF"/>
        </w:rPr>
        <w:t xml:space="preserve">Renames </w:t>
      </w:r>
      <w:r w:rsidR="000C4F3D">
        <w:rPr>
          <w:rFonts w:ascii="Helvetica Neue" w:eastAsia="Times New Roman" w:hAnsi="Helvetica Neue" w:cs="Times New Roman"/>
          <w:bCs/>
        </w:rPr>
        <w:t>Election Code Section 405, Withdrawal, to Election Code Section 407, Withdrawal;</w:t>
      </w:r>
      <w:r w:rsidR="000C4F3D">
        <w:rPr>
          <w:rFonts w:ascii="Helvetica Neue" w:eastAsia="Verdana" w:hAnsi="Helvetica Neue" w:cs="Times New Roman"/>
          <w:color w:val="262626"/>
          <w:shd w:val="solid" w:color="FFFFFF" w:fill="FFFFFF"/>
        </w:rPr>
        <w:t xml:space="preserve"> </w:t>
      </w:r>
      <w:r w:rsidR="00943661">
        <w:rPr>
          <w:rFonts w:ascii="Helvetica Neue" w:eastAsia="Verdana" w:hAnsi="Helvetica Neue" w:cs="Times New Roman"/>
          <w:color w:val="262626"/>
          <w:shd w:val="solid" w:color="FFFFFF" w:fill="FFFFFF"/>
        </w:rPr>
        <w:t>Election Code</w:t>
      </w:r>
      <w:r w:rsidR="00943661" w:rsidRPr="001A6050">
        <w:rPr>
          <w:rFonts w:ascii="Helvetica Neue" w:eastAsia="Verdana" w:hAnsi="Helvetica Neue" w:cs="Times New Roman"/>
          <w:color w:val="262626"/>
          <w:shd w:val="solid" w:color="FFFFFF" w:fill="FFFFFF"/>
        </w:rPr>
        <w:t xml:space="preserve"> Section 606</w:t>
      </w:r>
      <w:r w:rsidR="00943661">
        <w:rPr>
          <w:rFonts w:ascii="Helvetica Neue" w:eastAsia="Verdana" w:hAnsi="Helvetica Neue" w:cs="Times New Roman"/>
          <w:color w:val="262626"/>
          <w:shd w:val="solid" w:color="FFFFFF" w:fill="FFFFFF"/>
        </w:rPr>
        <w:t>,</w:t>
      </w:r>
      <w:r w:rsidR="00943661" w:rsidRPr="001A6050">
        <w:rPr>
          <w:rFonts w:ascii="Helvetica Neue" w:eastAsia="Verdana" w:hAnsi="Helvetica Neue" w:cs="Times New Roman"/>
          <w:color w:val="262626"/>
          <w:shd w:val="solid" w:color="FFFFFF" w:fill="FFFFFF"/>
        </w:rPr>
        <w:t xml:space="preserve"> Candidate-Supporter Liability</w:t>
      </w:r>
      <w:r w:rsidR="000C4F3D">
        <w:rPr>
          <w:rFonts w:ascii="Helvetica Neue" w:eastAsia="Verdana" w:hAnsi="Helvetica Neue" w:cs="Times New Roman"/>
          <w:color w:val="262626"/>
          <w:shd w:val="solid" w:color="FFFFFF" w:fill="FFFFFF"/>
        </w:rPr>
        <w:t>,</w:t>
      </w:r>
      <w:r w:rsidR="00943661" w:rsidRPr="001A6050">
        <w:rPr>
          <w:rFonts w:ascii="Helvetica Neue" w:eastAsia="Verdana" w:hAnsi="Helvetica Neue" w:cs="Times New Roman"/>
          <w:color w:val="262626"/>
          <w:shd w:val="solid" w:color="FFFFFF" w:fill="FFFFFF"/>
        </w:rPr>
        <w:t xml:space="preserve"> </w:t>
      </w:r>
      <w:r w:rsidR="00943661">
        <w:rPr>
          <w:rFonts w:ascii="Helvetica Neue" w:eastAsia="Verdana" w:hAnsi="Helvetica Neue" w:cs="Times New Roman"/>
          <w:color w:val="262626"/>
          <w:shd w:val="solid" w:color="FFFFFF" w:fill="FFFFFF"/>
        </w:rPr>
        <w:t>to</w:t>
      </w:r>
      <w:r w:rsidR="00943661" w:rsidRPr="001A6050">
        <w:rPr>
          <w:rFonts w:ascii="Helvetica Neue" w:eastAsia="Verdana" w:hAnsi="Helvetica Neue" w:cs="Times New Roman"/>
          <w:color w:val="262626"/>
          <w:shd w:val="solid" w:color="FFFFFF" w:fill="FFFFFF"/>
        </w:rPr>
        <w:t xml:space="preserve"> Section </w:t>
      </w:r>
      <w:r w:rsidR="000C4F3D">
        <w:rPr>
          <w:rFonts w:ascii="Helvetica Neue" w:eastAsia="Verdana" w:hAnsi="Helvetica Neue" w:cs="Times New Roman"/>
          <w:color w:val="262626"/>
          <w:shd w:val="solid" w:color="FFFFFF" w:fill="FFFFFF"/>
        </w:rPr>
        <w:t>611</w:t>
      </w:r>
      <w:r w:rsidR="00943661">
        <w:rPr>
          <w:rFonts w:ascii="Helvetica Neue" w:eastAsia="Verdana" w:hAnsi="Helvetica Neue" w:cs="Times New Roman"/>
          <w:color w:val="262626"/>
          <w:shd w:val="solid" w:color="FFFFFF" w:fill="FFFFFF"/>
        </w:rPr>
        <w:t>, Candidate-Supporter Liability; Election Code S</w:t>
      </w:r>
      <w:r w:rsidR="00943661" w:rsidRPr="001A6050">
        <w:rPr>
          <w:rFonts w:ascii="Helvetica Neue" w:eastAsia="Verdana" w:hAnsi="Helvetica Neue" w:cs="Times New Roman"/>
          <w:color w:val="262626"/>
          <w:shd w:val="solid" w:color="FFFFFF" w:fill="FFFFFF"/>
        </w:rPr>
        <w:t>ection 607</w:t>
      </w:r>
      <w:r w:rsidR="00943661">
        <w:rPr>
          <w:rFonts w:ascii="Helvetica Neue" w:eastAsia="Verdana" w:hAnsi="Helvetica Neue" w:cs="Times New Roman"/>
          <w:color w:val="262626"/>
          <w:shd w:val="solid" w:color="FFFFFF" w:fill="FFFFFF"/>
        </w:rPr>
        <w:t>,</w:t>
      </w:r>
      <w:r w:rsidR="00943661" w:rsidRPr="001A6050">
        <w:rPr>
          <w:rFonts w:ascii="Helvetica Neue" w:eastAsia="Verdana" w:hAnsi="Helvetica Neue" w:cs="Times New Roman"/>
          <w:color w:val="262626"/>
          <w:shd w:val="solid" w:color="FFFFFF" w:fill="FFFFFF"/>
        </w:rPr>
        <w:t xml:space="preserve"> Burden of Proof</w:t>
      </w:r>
      <w:r w:rsidR="000C4F3D">
        <w:rPr>
          <w:rFonts w:ascii="Helvetica Neue" w:eastAsia="Verdana" w:hAnsi="Helvetica Neue" w:cs="Times New Roman"/>
          <w:color w:val="262626"/>
          <w:shd w:val="solid" w:color="FFFFFF" w:fill="FFFFFF"/>
        </w:rPr>
        <w:t>,</w:t>
      </w:r>
      <w:r w:rsidR="00943661" w:rsidRPr="001A6050">
        <w:rPr>
          <w:rFonts w:ascii="Helvetica Neue" w:eastAsia="Verdana" w:hAnsi="Helvetica Neue" w:cs="Times New Roman"/>
          <w:color w:val="262626"/>
          <w:shd w:val="solid" w:color="FFFFFF" w:fill="FFFFFF"/>
        </w:rPr>
        <w:t xml:space="preserve"> </w:t>
      </w:r>
      <w:r w:rsidR="00943661">
        <w:rPr>
          <w:rFonts w:ascii="Helvetica Neue" w:eastAsia="Verdana" w:hAnsi="Helvetica Neue" w:cs="Times New Roman"/>
          <w:color w:val="262626"/>
          <w:shd w:val="solid" w:color="FFFFFF" w:fill="FFFFFF"/>
        </w:rPr>
        <w:t xml:space="preserve">to Election Code Section </w:t>
      </w:r>
      <w:r w:rsidR="000C4F3D">
        <w:rPr>
          <w:rFonts w:ascii="Helvetica Neue" w:eastAsia="Verdana" w:hAnsi="Helvetica Neue" w:cs="Times New Roman"/>
          <w:color w:val="262626"/>
          <w:shd w:val="solid" w:color="FFFFFF" w:fill="FFFFFF"/>
        </w:rPr>
        <w:t>612</w:t>
      </w:r>
      <w:r w:rsidR="00943661">
        <w:rPr>
          <w:rFonts w:ascii="Helvetica Neue" w:eastAsia="Verdana" w:hAnsi="Helvetica Neue" w:cs="Times New Roman"/>
          <w:color w:val="262626"/>
          <w:shd w:val="solid" w:color="FFFFFF" w:fill="FFFFFF"/>
        </w:rPr>
        <w:t xml:space="preserve">, Burden of Proof; Election Code </w:t>
      </w:r>
      <w:r w:rsidR="00943661" w:rsidRPr="001A6050">
        <w:rPr>
          <w:rFonts w:ascii="Helvetica Neue" w:eastAsia="Verdana" w:hAnsi="Helvetica Neue" w:cs="Times New Roman"/>
          <w:color w:val="262626"/>
          <w:shd w:val="solid" w:color="FFFFFF" w:fill="FFFFFF"/>
        </w:rPr>
        <w:t>Section 608</w:t>
      </w:r>
      <w:r w:rsidR="00943661">
        <w:rPr>
          <w:rFonts w:ascii="Helvetica Neue" w:eastAsia="Verdana" w:hAnsi="Helvetica Neue" w:cs="Times New Roman"/>
          <w:color w:val="262626"/>
          <w:shd w:val="solid" w:color="FFFFFF" w:fill="FFFFFF"/>
        </w:rPr>
        <w:t>, Disqualification</w:t>
      </w:r>
      <w:r w:rsidR="000C4F3D">
        <w:rPr>
          <w:rFonts w:ascii="Helvetica Neue" w:eastAsia="Verdana" w:hAnsi="Helvetica Neue" w:cs="Times New Roman"/>
          <w:color w:val="262626"/>
          <w:shd w:val="solid" w:color="FFFFFF" w:fill="FFFFFF"/>
        </w:rPr>
        <w:t>,</w:t>
      </w:r>
      <w:r w:rsidR="00943661">
        <w:rPr>
          <w:rFonts w:ascii="Helvetica Neue" w:eastAsia="Verdana" w:hAnsi="Helvetica Neue" w:cs="Times New Roman"/>
          <w:color w:val="262626"/>
          <w:shd w:val="solid" w:color="FFFFFF" w:fill="FFFFFF"/>
        </w:rPr>
        <w:t xml:space="preserve"> to Election Code Section </w:t>
      </w:r>
      <w:r w:rsidR="000C4F3D">
        <w:rPr>
          <w:rFonts w:ascii="Helvetica Neue" w:eastAsia="Verdana" w:hAnsi="Helvetica Neue" w:cs="Times New Roman"/>
          <w:color w:val="262626"/>
          <w:shd w:val="solid" w:color="FFFFFF" w:fill="FFFFFF"/>
        </w:rPr>
        <w:t>613</w:t>
      </w:r>
      <w:r w:rsidR="00943661">
        <w:rPr>
          <w:rFonts w:ascii="Helvetica Neue" w:eastAsia="Verdana" w:hAnsi="Helvetica Neue" w:cs="Times New Roman"/>
          <w:color w:val="262626"/>
          <w:shd w:val="solid" w:color="FFFFFF" w:fill="FFFFFF"/>
        </w:rPr>
        <w:t>, Disqualification;</w:t>
      </w:r>
      <w:r w:rsidR="00943661" w:rsidRPr="001A6050">
        <w:rPr>
          <w:rFonts w:ascii="Helvetica Neue" w:eastAsia="Verdana" w:hAnsi="Helvetica Neue" w:cs="Times New Roman"/>
          <w:color w:val="262626"/>
          <w:shd w:val="solid" w:color="FFFFFF" w:fill="FFFFFF"/>
        </w:rPr>
        <w:t xml:space="preserve"> </w:t>
      </w:r>
      <w:r w:rsidR="000C4F3D">
        <w:rPr>
          <w:rFonts w:ascii="Helvetica Neue" w:eastAsia="Verdana" w:hAnsi="Helvetica Neue" w:cs="Times New Roman"/>
          <w:color w:val="262626"/>
          <w:shd w:val="solid" w:color="FFFFFF" w:fill="FFFFFF"/>
        </w:rPr>
        <w:t xml:space="preserve">and </w:t>
      </w:r>
      <w:r w:rsidR="00943661" w:rsidRPr="001A6050">
        <w:rPr>
          <w:rFonts w:ascii="Helvetica Neue" w:eastAsia="Verdana" w:hAnsi="Helvetica Neue" w:cs="Times New Roman"/>
          <w:color w:val="262626"/>
          <w:shd w:val="solid" w:color="FFFFFF" w:fill="FFFFFF"/>
        </w:rPr>
        <w:t>Section 609</w:t>
      </w:r>
      <w:r w:rsidR="00943661">
        <w:rPr>
          <w:rFonts w:ascii="Helvetica Neue" w:eastAsia="Verdana" w:hAnsi="Helvetica Neue" w:cs="Times New Roman"/>
          <w:color w:val="262626"/>
          <w:shd w:val="solid" w:color="FFFFFF" w:fill="FFFFFF"/>
        </w:rPr>
        <w:t>,</w:t>
      </w:r>
      <w:r w:rsidR="00943661" w:rsidRPr="001A6050">
        <w:rPr>
          <w:rFonts w:ascii="Helvetica Neue" w:eastAsia="Verdana" w:hAnsi="Helvetica Neue" w:cs="Times New Roman"/>
          <w:color w:val="262626"/>
          <w:shd w:val="solid" w:color="FFFFFF" w:fill="FFFFFF"/>
        </w:rPr>
        <w:t xml:space="preserve"> Integration of Offense</w:t>
      </w:r>
      <w:r w:rsidR="00943661">
        <w:rPr>
          <w:rFonts w:ascii="Helvetica Neue" w:eastAsia="Verdana" w:hAnsi="Helvetica Neue" w:cs="Times New Roman"/>
          <w:color w:val="262626"/>
          <w:shd w:val="solid" w:color="FFFFFF" w:fill="FFFFFF"/>
        </w:rPr>
        <w:t>s</w:t>
      </w:r>
      <w:r w:rsidR="000C4F3D">
        <w:rPr>
          <w:rFonts w:ascii="Helvetica Neue" w:eastAsia="Verdana" w:hAnsi="Helvetica Neue" w:cs="Times New Roman"/>
          <w:color w:val="262626"/>
          <w:shd w:val="solid" w:color="FFFFFF" w:fill="FFFFFF"/>
        </w:rPr>
        <w:t>,</w:t>
      </w:r>
      <w:r w:rsidR="00943661">
        <w:rPr>
          <w:rFonts w:ascii="Helvetica Neue" w:eastAsia="Verdana" w:hAnsi="Helvetica Neue" w:cs="Times New Roman"/>
          <w:color w:val="262626"/>
          <w:shd w:val="solid" w:color="FFFFFF" w:fill="FFFFFF"/>
        </w:rPr>
        <w:t xml:space="preserve"> to Election Code </w:t>
      </w:r>
      <w:r w:rsidR="00943661" w:rsidRPr="001A6050">
        <w:rPr>
          <w:rFonts w:ascii="Helvetica Neue" w:eastAsia="Verdana" w:hAnsi="Helvetica Neue" w:cs="Times New Roman"/>
          <w:color w:val="262626"/>
          <w:shd w:val="solid" w:color="FFFFFF" w:fill="FFFFFF"/>
        </w:rPr>
        <w:t xml:space="preserve">Section </w:t>
      </w:r>
      <w:r w:rsidR="000C4F3D">
        <w:rPr>
          <w:rFonts w:ascii="Helvetica Neue" w:eastAsia="Verdana" w:hAnsi="Helvetica Neue" w:cs="Times New Roman"/>
          <w:color w:val="262626"/>
          <w:shd w:val="solid" w:color="FFFFFF" w:fill="FFFFFF"/>
        </w:rPr>
        <w:t>614</w:t>
      </w:r>
      <w:r w:rsidR="00943661">
        <w:rPr>
          <w:rFonts w:ascii="Helvetica Neue" w:eastAsia="Verdana" w:hAnsi="Helvetica Neue" w:cs="Times New Roman"/>
          <w:color w:val="262626"/>
          <w:shd w:val="solid" w:color="FFFFFF" w:fill="FFFFFF"/>
        </w:rPr>
        <w:t>, Integration of Offenses</w:t>
      </w:r>
      <w:r w:rsidR="000C4F3D">
        <w:rPr>
          <w:rFonts w:ascii="Helvetica Neue" w:eastAsia="Verdana" w:hAnsi="Helvetica Neue" w:cs="Times New Roman"/>
          <w:color w:val="262626"/>
          <w:shd w:val="solid" w:color="FFFFFF" w:fill="FFFFFF"/>
        </w:rPr>
        <w:t>.</w:t>
      </w:r>
    </w:p>
    <w:p w14:paraId="43C28A9A" w14:textId="77777777" w:rsidR="00943661" w:rsidRDefault="00943661" w:rsidP="004A7640">
      <w:pPr>
        <w:pBdr>
          <w:top w:val="nil"/>
          <w:left w:val="nil"/>
          <w:bottom w:val="nil"/>
          <w:right w:val="nil"/>
          <w:between w:val="nil"/>
          <w:bar w:val="nil"/>
        </w:pBdr>
        <w:spacing w:after="40" w:line="240" w:lineRule="auto"/>
        <w:contextualSpacing/>
        <w:rPr>
          <w:rFonts w:ascii="Helvetica Neue" w:eastAsia="Arial" w:hAnsi="Helvetica Neue" w:cs="Times New Roman"/>
          <w:b/>
        </w:rPr>
      </w:pPr>
    </w:p>
    <w:p w14:paraId="6F10B03A" w14:textId="330C9CF6" w:rsidR="00FC5B17" w:rsidRPr="001A6050" w:rsidRDefault="005D648E" w:rsidP="004A7640">
      <w:pPr>
        <w:pBdr>
          <w:top w:val="nil"/>
          <w:left w:val="nil"/>
          <w:bottom w:val="nil"/>
          <w:right w:val="nil"/>
          <w:between w:val="nil"/>
          <w:bar w:val="nil"/>
        </w:pBdr>
        <w:spacing w:after="40" w:line="240" w:lineRule="auto"/>
        <w:contextualSpacing/>
        <w:rPr>
          <w:rFonts w:ascii="Helvetica Neue" w:eastAsia="Arial" w:hAnsi="Helvetica Neue" w:cs="Times New Roman"/>
        </w:rPr>
      </w:pPr>
      <w:r>
        <w:rPr>
          <w:rFonts w:ascii="Helvetica Neue" w:eastAsia="Arial" w:hAnsi="Helvetica Neue" w:cs="Times New Roman"/>
          <w:b/>
        </w:rPr>
        <w:t>Section 27</w:t>
      </w:r>
      <w:r w:rsidR="00E14B52" w:rsidRPr="001A6050">
        <w:rPr>
          <w:rFonts w:ascii="Helvetica Neue" w:eastAsia="Arial" w:hAnsi="Helvetica Neue" w:cs="Times New Roman"/>
          <w:b/>
        </w:rPr>
        <w:t xml:space="preserve">: </w:t>
      </w:r>
      <w:r w:rsidR="002F5899">
        <w:rPr>
          <w:rFonts w:ascii="Helvetica Neue" w:eastAsia="Arial" w:hAnsi="Helvetica Neue" w:cs="Times New Roman"/>
        </w:rPr>
        <w:t xml:space="preserve">Sections 2, 6, 7, 8, and 9 </w:t>
      </w:r>
      <w:r w:rsidR="00E14B52" w:rsidRPr="001A6050">
        <w:rPr>
          <w:rFonts w:ascii="Helvetica Neue" w:eastAsia="Arial" w:hAnsi="Helvetica Neue" w:cs="Times New Roman"/>
        </w:rPr>
        <w:t xml:space="preserve">will not be enforced </w:t>
      </w:r>
      <w:r w:rsidR="008865F2">
        <w:rPr>
          <w:rFonts w:ascii="Helvetica Neue" w:eastAsia="Arial" w:hAnsi="Helvetica Neue" w:cs="Times New Roman"/>
        </w:rPr>
        <w:t>until</w:t>
      </w:r>
      <w:r w:rsidR="00E14B52" w:rsidRPr="001A6050">
        <w:rPr>
          <w:rFonts w:ascii="Helvetica Neue" w:eastAsia="Arial" w:hAnsi="Helvetica Neue" w:cs="Times New Roman"/>
        </w:rPr>
        <w:t xml:space="preserve"> </w:t>
      </w:r>
      <w:r w:rsidR="008865F2">
        <w:rPr>
          <w:rFonts w:ascii="Helvetica Neue" w:eastAsia="Arial" w:hAnsi="Helvetica Neue" w:cs="Times New Roman"/>
        </w:rPr>
        <w:t>the CUSG elections in the spring of 2013.</w:t>
      </w:r>
    </w:p>
    <w:p w14:paraId="1C6C321F" w14:textId="77777777" w:rsidR="003343E7" w:rsidRDefault="003343E7" w:rsidP="00A72194">
      <w:pPr>
        <w:pBdr>
          <w:top w:val="nil"/>
          <w:left w:val="nil"/>
          <w:bottom w:val="nil"/>
          <w:right w:val="nil"/>
          <w:between w:val="nil"/>
          <w:bar w:val="nil"/>
        </w:pBdr>
        <w:spacing w:after="40" w:line="240" w:lineRule="auto"/>
        <w:contextualSpacing/>
        <w:rPr>
          <w:rFonts w:ascii="Helvetica Neue" w:eastAsia="Arial" w:hAnsi="Helvetica Neue" w:cs="Times New Roman"/>
          <w:b/>
        </w:rPr>
      </w:pPr>
    </w:p>
    <w:p w14:paraId="3BCEC603" w14:textId="6CEA9B01" w:rsidR="006C115F" w:rsidRDefault="003343E7" w:rsidP="003343E7">
      <w:pPr>
        <w:pBdr>
          <w:top w:val="nil"/>
          <w:left w:val="nil"/>
          <w:bottom w:val="nil"/>
          <w:right w:val="nil"/>
          <w:between w:val="nil"/>
          <w:bar w:val="nil"/>
        </w:pBdr>
        <w:spacing w:after="40" w:line="240" w:lineRule="auto"/>
        <w:contextualSpacing/>
        <w:rPr>
          <w:rFonts w:ascii="Helvetica Neue" w:eastAsia="Arial" w:hAnsi="Helvetica Neue" w:cs="Times New Roman"/>
        </w:rPr>
      </w:pPr>
      <w:r>
        <w:rPr>
          <w:rFonts w:ascii="Helvetica Neue" w:eastAsia="Arial" w:hAnsi="Helvetica Neue" w:cs="Times New Roman"/>
          <w:b/>
        </w:rPr>
        <w:t>Section 28</w:t>
      </w:r>
      <w:r w:rsidR="00E14B52" w:rsidRPr="001A6050">
        <w:rPr>
          <w:rFonts w:ascii="Helvetica Neue" w:eastAsia="Arial" w:hAnsi="Helvetica Neue" w:cs="Times New Roman"/>
          <w:b/>
        </w:rPr>
        <w:t xml:space="preserve">: </w:t>
      </w:r>
      <w:r w:rsidR="00E14B52" w:rsidRPr="001A6050">
        <w:rPr>
          <w:rFonts w:ascii="Helvetica Neue" w:eastAsia="Arial" w:hAnsi="Helvetica Neue" w:cs="Times New Roman"/>
        </w:rPr>
        <w:t xml:space="preserve">This bill shall take effect upon passage by the Legislative Council and upon either obtaining the signatures of </w:t>
      </w:r>
      <w:r w:rsidR="000C4F3D">
        <w:rPr>
          <w:rFonts w:ascii="Helvetica Neue" w:eastAsia="Arial" w:hAnsi="Helvetica Neue" w:cs="Times New Roman"/>
        </w:rPr>
        <w:t xml:space="preserve">the Legislative Council President and </w:t>
      </w:r>
      <w:r w:rsidR="00E14B52" w:rsidRPr="001A6050">
        <w:rPr>
          <w:rFonts w:ascii="Helvetica Neue" w:eastAsia="Arial" w:hAnsi="Helvetica Neue" w:cs="Times New Roman"/>
        </w:rPr>
        <w:t>two Tri-Executives o</w:t>
      </w:r>
      <w:r w:rsidR="000C4F3D">
        <w:rPr>
          <w:rFonts w:ascii="Helvetica Neue" w:eastAsia="Arial" w:hAnsi="Helvetica Neue" w:cs="Times New Roman"/>
        </w:rPr>
        <w:t>r</w:t>
      </w:r>
      <w:r w:rsidR="00E14B52" w:rsidRPr="001A6050">
        <w:rPr>
          <w:rFonts w:ascii="Helvetica Neue" w:eastAsia="Arial" w:hAnsi="Helvetica Neue" w:cs="Times New Roman"/>
        </w:rPr>
        <w:t xml:space="preserve"> the lapse of six days witho</w:t>
      </w:r>
      <w:r w:rsidR="00A72194">
        <w:rPr>
          <w:rFonts w:ascii="Helvetica Neue" w:eastAsia="Arial" w:hAnsi="Helvetica Neue" w:cs="Times New Roman"/>
        </w:rPr>
        <w:t>ut action by the Tri-Executives.</w:t>
      </w:r>
    </w:p>
    <w:p w14:paraId="5B58768B" w14:textId="77777777" w:rsidR="000C4F3D" w:rsidRPr="003343E7" w:rsidRDefault="000C4F3D" w:rsidP="003343E7">
      <w:pPr>
        <w:pBdr>
          <w:top w:val="nil"/>
          <w:left w:val="nil"/>
          <w:bottom w:val="nil"/>
          <w:right w:val="nil"/>
          <w:between w:val="nil"/>
          <w:bar w:val="nil"/>
        </w:pBdr>
        <w:spacing w:after="40" w:line="240" w:lineRule="auto"/>
        <w:contextualSpacing/>
        <w:rPr>
          <w:rFonts w:ascii="Helvetica Neue" w:eastAsia="Arial" w:hAnsi="Helvetica Neue" w:cs="Times New Roman"/>
        </w:rPr>
      </w:pPr>
    </w:p>
    <w:p w14:paraId="3567B177" w14:textId="20224CFE" w:rsidR="00FC5B17" w:rsidRDefault="00D06E2A" w:rsidP="00A72194">
      <w:pPr>
        <w:pBdr>
          <w:top w:val="nil"/>
          <w:left w:val="nil"/>
          <w:bottom w:val="nil"/>
          <w:right w:val="nil"/>
          <w:between w:val="nil"/>
          <w:bar w:val="nil"/>
        </w:pBdr>
        <w:spacing w:after="40" w:line="240" w:lineRule="auto"/>
        <w:contextualSpacing/>
        <w:jc w:val="center"/>
        <w:rPr>
          <w:rFonts w:ascii="Helvetica Neue" w:eastAsia="Arial" w:hAnsi="Helvetica Neue" w:cs="Times New Roman"/>
          <w:b/>
          <w:bCs/>
        </w:rPr>
      </w:pPr>
      <w:r w:rsidRPr="001A6050">
        <w:rPr>
          <w:rFonts w:ascii="Helvetica Neue" w:eastAsia="Arial" w:hAnsi="Helvetica Neue" w:cs="Times New Roman"/>
          <w:b/>
          <w:bCs/>
        </w:rPr>
        <w:t>Vote Count</w:t>
      </w:r>
    </w:p>
    <w:p w14:paraId="74E5F963" w14:textId="0F22036D" w:rsidR="004A537C" w:rsidRDefault="00A50426"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r>
        <w:rPr>
          <w:rFonts w:ascii="Helvetica Neue" w:eastAsia="Arial" w:hAnsi="Helvetica Neue" w:cs="Times New Roman"/>
        </w:rPr>
        <w:t>09/13/2012</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r>
      <w:proofErr w:type="gramStart"/>
      <w:r>
        <w:rPr>
          <w:rFonts w:ascii="Helvetica Neue" w:eastAsia="Arial" w:hAnsi="Helvetica Neue" w:cs="Times New Roman"/>
        </w:rPr>
        <w:t>P</w:t>
      </w:r>
      <w:r w:rsidR="00C1554C">
        <w:rPr>
          <w:rFonts w:ascii="Helvetica Neue" w:eastAsia="Arial" w:hAnsi="Helvetica Neue" w:cs="Times New Roman"/>
        </w:rPr>
        <w:t>assed</w:t>
      </w:r>
      <w:proofErr w:type="gramEnd"/>
      <w:r w:rsidR="00C1554C">
        <w:rPr>
          <w:rFonts w:ascii="Helvetica Neue" w:eastAsia="Arial" w:hAnsi="Helvetica Neue" w:cs="Times New Roman"/>
        </w:rPr>
        <w:t xml:space="preserve"> on 1</w:t>
      </w:r>
      <w:r w:rsidR="00C1554C" w:rsidRPr="00971CE1">
        <w:rPr>
          <w:rFonts w:ascii="Helvetica Neue" w:eastAsia="Arial" w:hAnsi="Helvetica Neue" w:cs="Times New Roman"/>
          <w:vertAlign w:val="superscript"/>
        </w:rPr>
        <w:t>st</w:t>
      </w:r>
      <w:r w:rsidR="00C1554C">
        <w:rPr>
          <w:rFonts w:ascii="Helvetica Neue" w:eastAsia="Arial" w:hAnsi="Helvetica Neue" w:cs="Times New Roman"/>
        </w:rPr>
        <w:t xml:space="preserve"> reading</w:t>
      </w:r>
      <w:r w:rsidR="00C1554C">
        <w:rPr>
          <w:rFonts w:ascii="Helvetica Neue" w:eastAsia="Arial" w:hAnsi="Helvetica Neue" w:cs="Times New Roman"/>
        </w:rPr>
        <w:tab/>
      </w:r>
      <w:r w:rsidR="00C1554C">
        <w:rPr>
          <w:rFonts w:ascii="Helvetica Neue" w:eastAsia="Arial" w:hAnsi="Helvetica Neue" w:cs="Times New Roman"/>
        </w:rPr>
        <w:tab/>
      </w:r>
      <w:r w:rsidR="00C1554C">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r>
      <w:r w:rsidR="00C1554C">
        <w:rPr>
          <w:rFonts w:ascii="Helvetica Neue" w:eastAsia="Arial" w:hAnsi="Helvetica Neue" w:cs="Times New Roman"/>
        </w:rPr>
        <w:t>14-1-2</w:t>
      </w:r>
    </w:p>
    <w:p w14:paraId="586FA83D" w14:textId="23AA4094" w:rsidR="004260AF" w:rsidRDefault="004260AF"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r>
        <w:rPr>
          <w:rFonts w:ascii="Helvetica Neue" w:eastAsia="Arial" w:hAnsi="Helvetica Neue" w:cs="Times New Roman"/>
        </w:rPr>
        <w:t>09/20/2012</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r>
      <w:r w:rsidR="00A50426">
        <w:rPr>
          <w:rFonts w:ascii="Helvetica Neue" w:eastAsia="Arial" w:hAnsi="Helvetica Neue" w:cs="Times New Roman"/>
        </w:rPr>
        <w:t>Motion to pass as introduced</w:t>
      </w:r>
      <w:r w:rsidR="00A50426">
        <w:rPr>
          <w:rFonts w:ascii="Helvetica Neue" w:eastAsia="Arial" w:hAnsi="Helvetica Neue" w:cs="Times New Roman"/>
        </w:rPr>
        <w:tab/>
      </w:r>
      <w:r w:rsidR="00A50426">
        <w:rPr>
          <w:rFonts w:ascii="Helvetica Neue" w:eastAsia="Arial" w:hAnsi="Helvetica Neue" w:cs="Times New Roman"/>
        </w:rPr>
        <w:tab/>
      </w:r>
      <w:r w:rsidR="00A50426">
        <w:rPr>
          <w:rFonts w:ascii="Helvetica Neue" w:eastAsia="Arial" w:hAnsi="Helvetica Neue" w:cs="Times New Roman"/>
        </w:rPr>
        <w:tab/>
        <w:t>1-15-2</w:t>
      </w:r>
    </w:p>
    <w:p w14:paraId="0CA61307" w14:textId="2095FDE2" w:rsidR="00A50426" w:rsidRDefault="00A50426"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r>
        <w:rPr>
          <w:rFonts w:ascii="Helvetica Neue" w:eastAsia="Arial" w:hAnsi="Helvetica Neue" w:cs="Times New Roman"/>
        </w:rPr>
        <w:t>09/20/2012</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t>Amendment to Bill History</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t>Acclamation</w:t>
      </w:r>
    </w:p>
    <w:p w14:paraId="557C2776" w14:textId="0131C5ED" w:rsidR="00A50426" w:rsidRDefault="00A50426"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r>
        <w:rPr>
          <w:rFonts w:ascii="Helvetica Neue" w:eastAsia="Arial" w:hAnsi="Helvetica Neue" w:cs="Times New Roman"/>
        </w:rPr>
        <w:t>09/20/2012</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t>Strike amendment to Code §301/study abroad</w:t>
      </w:r>
      <w:r>
        <w:rPr>
          <w:rFonts w:ascii="Helvetica Neue" w:eastAsia="Arial" w:hAnsi="Helvetica Neue" w:cs="Times New Roman"/>
        </w:rPr>
        <w:tab/>
        <w:t>Acclamation</w:t>
      </w:r>
    </w:p>
    <w:p w14:paraId="6D82BCF5" w14:textId="697CCDE1" w:rsidR="00A50426" w:rsidRDefault="00A50426"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r>
        <w:rPr>
          <w:rFonts w:ascii="Helvetica Neue" w:eastAsia="Arial" w:hAnsi="Helvetica Neue" w:cs="Times New Roman"/>
        </w:rPr>
        <w:t>09/20/2012</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t>Amendment to Code §405/debates</w:t>
      </w:r>
      <w:r w:rsidR="00EC1AEF">
        <w:rPr>
          <w:rFonts w:ascii="Helvetica Neue" w:eastAsia="Arial" w:hAnsi="Helvetica Neue" w:cs="Times New Roman"/>
        </w:rPr>
        <w:tab/>
      </w:r>
      <w:r w:rsidR="00EC1AEF">
        <w:rPr>
          <w:rFonts w:ascii="Helvetica Neue" w:eastAsia="Arial" w:hAnsi="Helvetica Neue" w:cs="Times New Roman"/>
        </w:rPr>
        <w:tab/>
      </w:r>
      <w:r w:rsidR="00EC1AEF">
        <w:rPr>
          <w:rFonts w:ascii="Helvetica Neue" w:eastAsia="Arial" w:hAnsi="Helvetica Neue" w:cs="Times New Roman"/>
        </w:rPr>
        <w:tab/>
        <w:t>Acclamation</w:t>
      </w:r>
    </w:p>
    <w:p w14:paraId="76C11CDA" w14:textId="5278D110" w:rsidR="00EC1AEF" w:rsidRDefault="00EC1AEF"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r>
        <w:rPr>
          <w:rFonts w:ascii="Helvetica Neue" w:eastAsia="Arial" w:hAnsi="Helvetica Neue" w:cs="Times New Roman"/>
        </w:rPr>
        <w:t>09/20/2012</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t>Amendments to Code §302b and §602c</w:t>
      </w:r>
      <w:r>
        <w:rPr>
          <w:rFonts w:ascii="Helvetica Neue" w:eastAsia="Arial" w:hAnsi="Helvetica Neue" w:cs="Times New Roman"/>
        </w:rPr>
        <w:tab/>
      </w:r>
      <w:r>
        <w:rPr>
          <w:rFonts w:ascii="Helvetica Neue" w:eastAsia="Arial" w:hAnsi="Helvetica Neue" w:cs="Times New Roman"/>
        </w:rPr>
        <w:tab/>
        <w:t>13-3-2</w:t>
      </w:r>
    </w:p>
    <w:p w14:paraId="61213846" w14:textId="33DB9473" w:rsidR="00EC1AEF" w:rsidRDefault="00EC1AEF"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r>
        <w:rPr>
          <w:rFonts w:ascii="Helvetica Neue" w:eastAsia="Arial" w:hAnsi="Helvetica Neue" w:cs="Times New Roman"/>
        </w:rPr>
        <w:lastRenderedPageBreak/>
        <w:t>09/20/2012</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t>Amendment to new Code §607/apartments</w:t>
      </w:r>
      <w:r>
        <w:rPr>
          <w:rFonts w:ascii="Helvetica Neue" w:eastAsia="Arial" w:hAnsi="Helvetica Neue" w:cs="Times New Roman"/>
        </w:rPr>
        <w:tab/>
      </w:r>
      <w:r>
        <w:rPr>
          <w:rFonts w:ascii="Helvetica Neue" w:eastAsia="Arial" w:hAnsi="Helvetica Neue" w:cs="Times New Roman"/>
        </w:rPr>
        <w:tab/>
        <w:t>6-10-2</w:t>
      </w:r>
    </w:p>
    <w:p w14:paraId="3CC6DB65" w14:textId="55790DA3" w:rsidR="00EC1AEF" w:rsidRDefault="00EC1AEF"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r>
        <w:rPr>
          <w:rFonts w:ascii="Helvetica Neue" w:eastAsia="Arial" w:hAnsi="Helvetica Neue" w:cs="Times New Roman"/>
        </w:rPr>
        <w:t>09/20/2012</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t>Amendment to add new Code §608/alcohol</w:t>
      </w:r>
      <w:r>
        <w:rPr>
          <w:rFonts w:ascii="Helvetica Neue" w:eastAsia="Arial" w:hAnsi="Helvetica Neue" w:cs="Times New Roman"/>
        </w:rPr>
        <w:tab/>
      </w:r>
      <w:r>
        <w:rPr>
          <w:rFonts w:ascii="Helvetica Neue" w:eastAsia="Arial" w:hAnsi="Helvetica Neue" w:cs="Times New Roman"/>
        </w:rPr>
        <w:tab/>
        <w:t>10-5-3</w:t>
      </w:r>
    </w:p>
    <w:p w14:paraId="480A7D63" w14:textId="31EF7AE9" w:rsidR="00EC1AEF" w:rsidRDefault="00EC1AEF"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r>
        <w:rPr>
          <w:rFonts w:ascii="Helvetica Neue" w:eastAsia="Arial" w:hAnsi="Helvetica Neue" w:cs="Times New Roman"/>
        </w:rPr>
        <w:t>09/20/2012</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t>Amendment to reduce proposed fund limits</w:t>
      </w:r>
      <w:r>
        <w:rPr>
          <w:rFonts w:ascii="Helvetica Neue" w:eastAsia="Arial" w:hAnsi="Helvetica Neue" w:cs="Times New Roman"/>
        </w:rPr>
        <w:tab/>
      </w:r>
      <w:r>
        <w:rPr>
          <w:rFonts w:ascii="Helvetica Neue" w:eastAsia="Arial" w:hAnsi="Helvetica Neue" w:cs="Times New Roman"/>
        </w:rPr>
        <w:tab/>
        <w:t>7-9-2</w:t>
      </w:r>
    </w:p>
    <w:p w14:paraId="200D1BC8" w14:textId="50BFFD59" w:rsidR="00EC1AEF" w:rsidRDefault="00EC1AEF"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r>
        <w:rPr>
          <w:rFonts w:ascii="Helvetica Neue" w:eastAsia="Arial" w:hAnsi="Helvetica Neue" w:cs="Times New Roman"/>
        </w:rPr>
        <w:t>09/20/2012</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t>Amendment to Code §701b,c</w:t>
      </w:r>
      <w:proofErr w:type="gramStart"/>
      <w:r>
        <w:rPr>
          <w:rFonts w:ascii="Helvetica Neue" w:eastAsia="Arial" w:hAnsi="Helvetica Neue" w:cs="Times New Roman"/>
        </w:rPr>
        <w:t>,d</w:t>
      </w:r>
      <w:proofErr w:type="gramEnd"/>
      <w:r>
        <w:rPr>
          <w:rFonts w:ascii="Helvetica Neue" w:eastAsia="Arial" w:hAnsi="Helvetica Neue" w:cs="Times New Roman"/>
        </w:rPr>
        <w:t xml:space="preserve"> as proposed</w:t>
      </w:r>
      <w:r>
        <w:rPr>
          <w:rFonts w:ascii="Helvetica Neue" w:eastAsia="Arial" w:hAnsi="Helvetica Neue" w:cs="Times New Roman"/>
        </w:rPr>
        <w:tab/>
        <w:t>Acclamation</w:t>
      </w:r>
    </w:p>
    <w:p w14:paraId="732E42A7" w14:textId="3A68569C" w:rsidR="00EC1AEF" w:rsidRDefault="00EC1AEF"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r>
        <w:rPr>
          <w:rFonts w:ascii="Helvetica Neue" w:eastAsia="Arial" w:hAnsi="Helvetica Neue" w:cs="Times New Roman"/>
        </w:rPr>
        <w:t>09/20/2012</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r>
      <w:r w:rsidR="00AC7B64">
        <w:rPr>
          <w:rFonts w:ascii="Helvetica Neue" w:eastAsia="Arial" w:hAnsi="Helvetica Neue" w:cs="Times New Roman"/>
        </w:rPr>
        <w:t>Amendment to new Code §607c</w:t>
      </w:r>
      <w:r w:rsidR="00AC7B64">
        <w:rPr>
          <w:rFonts w:ascii="Helvetica Neue" w:eastAsia="Arial" w:hAnsi="Helvetica Neue" w:cs="Times New Roman"/>
        </w:rPr>
        <w:tab/>
      </w:r>
      <w:r w:rsidR="00AC7B64">
        <w:rPr>
          <w:rFonts w:ascii="Helvetica Neue" w:eastAsia="Arial" w:hAnsi="Helvetica Neue" w:cs="Times New Roman"/>
        </w:rPr>
        <w:tab/>
      </w:r>
      <w:r w:rsidR="00AC7B64">
        <w:rPr>
          <w:rFonts w:ascii="Helvetica Neue" w:eastAsia="Arial" w:hAnsi="Helvetica Neue" w:cs="Times New Roman"/>
        </w:rPr>
        <w:tab/>
        <w:t>12-4-2</w:t>
      </w:r>
    </w:p>
    <w:p w14:paraId="7E73C563" w14:textId="6349A28A" w:rsidR="00AC7B64" w:rsidRDefault="00AC7B64"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r>
        <w:rPr>
          <w:rFonts w:ascii="Helvetica Neue" w:eastAsia="Arial" w:hAnsi="Helvetica Neue" w:cs="Times New Roman"/>
        </w:rPr>
        <w:t>09/20/2012</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t>Passed on 2</w:t>
      </w:r>
      <w:r w:rsidRPr="00971CE1">
        <w:rPr>
          <w:rFonts w:ascii="Helvetica Neue" w:eastAsia="Arial" w:hAnsi="Helvetica Neue" w:cs="Times New Roman"/>
          <w:vertAlign w:val="superscript"/>
        </w:rPr>
        <w:t>nd</w:t>
      </w:r>
      <w:r>
        <w:rPr>
          <w:rFonts w:ascii="Helvetica Neue" w:eastAsia="Arial" w:hAnsi="Helvetica Neue" w:cs="Times New Roman"/>
        </w:rPr>
        <w:t xml:space="preserve"> reading</w:t>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r>
      <w:r>
        <w:rPr>
          <w:rFonts w:ascii="Helvetica Neue" w:eastAsia="Arial" w:hAnsi="Helvetica Neue" w:cs="Times New Roman"/>
        </w:rPr>
        <w:tab/>
        <w:t>15-1-2</w:t>
      </w:r>
    </w:p>
    <w:p w14:paraId="1702AE77" w14:textId="77777777" w:rsidR="00A50426" w:rsidRDefault="00A50426"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p>
    <w:p w14:paraId="317996AB" w14:textId="77777777" w:rsidR="00A50426" w:rsidRPr="00A72194" w:rsidRDefault="00A50426" w:rsidP="004A537C">
      <w:pPr>
        <w:pBdr>
          <w:top w:val="nil"/>
          <w:left w:val="nil"/>
          <w:bottom w:val="nil"/>
          <w:right w:val="nil"/>
          <w:between w:val="nil"/>
          <w:bar w:val="nil"/>
        </w:pBdr>
        <w:spacing w:after="40" w:line="240" w:lineRule="auto"/>
        <w:contextualSpacing/>
        <w:jc w:val="both"/>
        <w:rPr>
          <w:rFonts w:ascii="Helvetica Neue" w:eastAsia="Arial" w:hAnsi="Helvetica Neue" w:cs="Times New Roman"/>
        </w:rPr>
      </w:pPr>
    </w:p>
    <w:p w14:paraId="660FEDD5" w14:textId="77777777" w:rsidR="00FC5B17" w:rsidRPr="001A6050" w:rsidRDefault="00D06E2A" w:rsidP="004A7640">
      <w:pPr>
        <w:pBdr>
          <w:top w:val="nil"/>
          <w:left w:val="nil"/>
          <w:bottom w:val="nil"/>
          <w:right w:val="nil"/>
          <w:between w:val="nil"/>
          <w:bar w:val="nil"/>
        </w:pBdr>
        <w:spacing w:after="0" w:line="240" w:lineRule="auto"/>
        <w:contextualSpacing/>
        <w:jc w:val="center"/>
        <w:rPr>
          <w:rFonts w:ascii="Helvetica Neue" w:eastAsia="Arial" w:hAnsi="Helvetica Neue" w:cs="Times New Roman"/>
          <w:b/>
          <w:bCs/>
        </w:rPr>
      </w:pPr>
      <w:r w:rsidRPr="001A6050">
        <w:rPr>
          <w:rFonts w:ascii="Helvetica Neue" w:eastAsia="Arial" w:hAnsi="Helvetica Neue" w:cs="Times New Roman"/>
          <w:b/>
          <w:bCs/>
        </w:rPr>
        <w:t xml:space="preserve"> </w:t>
      </w:r>
    </w:p>
    <w:p w14:paraId="0C23E8C9" w14:textId="77777777" w:rsidR="00FC5B17" w:rsidRPr="001A6050" w:rsidRDefault="00D06E2A" w:rsidP="004A7640">
      <w:pPr>
        <w:pBdr>
          <w:top w:val="nil"/>
          <w:left w:val="nil"/>
          <w:bottom w:val="nil"/>
          <w:right w:val="nil"/>
          <w:between w:val="nil"/>
          <w:bar w:val="nil"/>
        </w:pBdr>
        <w:spacing w:after="0" w:line="240" w:lineRule="auto"/>
        <w:contextualSpacing/>
        <w:jc w:val="both"/>
        <w:rPr>
          <w:rFonts w:ascii="Helvetica Neue" w:eastAsia="Arial" w:hAnsi="Helvetica Neue" w:cs="Times New Roman"/>
          <w:b/>
          <w:bCs/>
        </w:rPr>
      </w:pPr>
      <w:r w:rsidRPr="001A6050">
        <w:rPr>
          <w:rFonts w:ascii="Helvetica Neue" w:eastAsia="Arial" w:hAnsi="Helvetica Neue" w:cs="Times New Roman"/>
          <w:b/>
          <w:bCs/>
        </w:rPr>
        <w:t xml:space="preserve">                    </w:t>
      </w:r>
      <w:r w:rsidRPr="001A6050">
        <w:rPr>
          <w:rFonts w:ascii="Helvetica Neue" w:eastAsia="Arial" w:hAnsi="Helvetica Neue" w:cs="Times New Roman"/>
          <w:b/>
          <w:bCs/>
        </w:rPr>
        <w:tab/>
      </w:r>
    </w:p>
    <w:p w14:paraId="58A629C8" w14:textId="77777777" w:rsidR="00FC5B17" w:rsidRPr="001A6050" w:rsidRDefault="00D06E2A" w:rsidP="004A7640">
      <w:pPr>
        <w:pBdr>
          <w:top w:val="nil"/>
          <w:left w:val="nil"/>
          <w:bottom w:val="nil"/>
          <w:right w:val="nil"/>
          <w:between w:val="nil"/>
          <w:bar w:val="nil"/>
        </w:pBdr>
        <w:spacing w:after="0" w:line="240" w:lineRule="auto"/>
        <w:contextualSpacing/>
        <w:jc w:val="center"/>
        <w:rPr>
          <w:rFonts w:ascii="Helvetica Neue" w:eastAsia="Arial" w:hAnsi="Helvetica Neue" w:cs="Times New Roman"/>
          <w:b/>
          <w:bCs/>
        </w:rPr>
      </w:pPr>
      <w:r w:rsidRPr="001A6050">
        <w:rPr>
          <w:rFonts w:ascii="Helvetica Neue" w:eastAsia="Arial" w:hAnsi="Helvetica Neue" w:cs="Times New Roman"/>
          <w:b/>
          <w:bCs/>
        </w:rPr>
        <w:t xml:space="preserve"> </w:t>
      </w:r>
    </w:p>
    <w:p w14:paraId="799DB16C" w14:textId="77777777" w:rsidR="00FC5B17" w:rsidRPr="001A6050" w:rsidRDefault="00D06E2A" w:rsidP="004A7640">
      <w:pPr>
        <w:pBdr>
          <w:top w:val="nil"/>
          <w:left w:val="nil"/>
          <w:bottom w:val="nil"/>
          <w:right w:val="nil"/>
          <w:between w:val="nil"/>
          <w:bar w:val="nil"/>
        </w:pBdr>
        <w:spacing w:after="0" w:line="240" w:lineRule="auto"/>
        <w:contextualSpacing/>
        <w:jc w:val="center"/>
        <w:rPr>
          <w:rFonts w:ascii="Helvetica Neue" w:eastAsia="Arial" w:hAnsi="Helvetica Neue" w:cs="Times New Roman"/>
          <w:b/>
          <w:bCs/>
        </w:rPr>
      </w:pPr>
      <w:r w:rsidRPr="001A6050">
        <w:rPr>
          <w:rFonts w:ascii="Helvetica Neue" w:eastAsia="Arial" w:hAnsi="Helvetica Neue" w:cs="Times New Roman"/>
          <w:b/>
          <w:bCs/>
        </w:rPr>
        <w:t xml:space="preserve"> </w:t>
      </w:r>
    </w:p>
    <w:p w14:paraId="31AC7F49" w14:textId="77777777" w:rsidR="00FC5B17" w:rsidRPr="001A6050" w:rsidRDefault="00D06E2A" w:rsidP="004A7640">
      <w:pPr>
        <w:pBdr>
          <w:top w:val="nil"/>
          <w:left w:val="nil"/>
          <w:bottom w:val="nil"/>
          <w:right w:val="nil"/>
          <w:between w:val="nil"/>
          <w:bar w:val="nil"/>
        </w:pBdr>
        <w:spacing w:after="0" w:line="240" w:lineRule="auto"/>
        <w:contextualSpacing/>
        <w:jc w:val="center"/>
        <w:rPr>
          <w:rFonts w:ascii="Helvetica Neue" w:eastAsia="Arial" w:hAnsi="Helvetica Neue" w:cs="Times New Roman"/>
          <w:b/>
          <w:bCs/>
        </w:rPr>
      </w:pPr>
      <w:r w:rsidRPr="001A6050">
        <w:rPr>
          <w:rFonts w:ascii="Helvetica Neue" w:eastAsia="Arial" w:hAnsi="Helvetica Neue" w:cs="Times New Roman"/>
          <w:b/>
          <w:bCs/>
        </w:rPr>
        <w:t xml:space="preserve"> </w:t>
      </w:r>
    </w:p>
    <w:p w14:paraId="419BE185" w14:textId="77777777" w:rsidR="00FC5B17" w:rsidRPr="001A6050" w:rsidRDefault="00D06E2A" w:rsidP="004A7640">
      <w:pPr>
        <w:pBdr>
          <w:top w:val="nil"/>
          <w:left w:val="nil"/>
          <w:bottom w:val="nil"/>
          <w:right w:val="nil"/>
          <w:between w:val="nil"/>
          <w:bar w:val="nil"/>
        </w:pBdr>
        <w:spacing w:after="0" w:line="240" w:lineRule="auto"/>
        <w:contextualSpacing/>
        <w:rPr>
          <w:rFonts w:ascii="Helvetica Neue" w:eastAsia="Arial" w:hAnsi="Helvetica Neue" w:cs="Times New Roman"/>
        </w:rPr>
      </w:pPr>
      <w:r w:rsidRPr="001A6050">
        <w:rPr>
          <w:rFonts w:ascii="Helvetica Neue" w:eastAsia="Arial" w:hAnsi="Helvetica Neue" w:cs="Times New Roman"/>
        </w:rPr>
        <w:t xml:space="preserve">____________________________                        </w:t>
      </w:r>
      <w:r w:rsidRPr="001A6050">
        <w:rPr>
          <w:rFonts w:ascii="Helvetica Neue" w:eastAsia="Arial" w:hAnsi="Helvetica Neue" w:cs="Times New Roman"/>
        </w:rPr>
        <w:tab/>
        <w:t>______________________________</w:t>
      </w:r>
    </w:p>
    <w:p w14:paraId="14278888" w14:textId="77777777" w:rsidR="00FC5B17" w:rsidRPr="001A6050" w:rsidRDefault="00D06E2A" w:rsidP="004A7640">
      <w:pPr>
        <w:pBdr>
          <w:top w:val="nil"/>
          <w:left w:val="nil"/>
          <w:bottom w:val="nil"/>
          <w:right w:val="nil"/>
          <w:between w:val="nil"/>
          <w:bar w:val="nil"/>
        </w:pBdr>
        <w:spacing w:after="40" w:line="240" w:lineRule="auto"/>
        <w:contextualSpacing/>
        <w:rPr>
          <w:rFonts w:ascii="Helvetica Neue" w:eastAsia="Arial" w:hAnsi="Helvetica Neue" w:cs="Times New Roman"/>
        </w:rPr>
      </w:pPr>
      <w:proofErr w:type="spellStart"/>
      <w:r w:rsidRPr="001A6050">
        <w:rPr>
          <w:rFonts w:ascii="Helvetica Neue" w:eastAsia="Arial" w:hAnsi="Helvetica Neue" w:cs="Times New Roman"/>
        </w:rPr>
        <w:t>Brittni</w:t>
      </w:r>
      <w:proofErr w:type="spellEnd"/>
      <w:r w:rsidRPr="001A6050">
        <w:rPr>
          <w:rFonts w:ascii="Helvetica Neue" w:eastAsia="Arial" w:hAnsi="Helvetica Neue" w:cs="Times New Roman"/>
        </w:rPr>
        <w:t xml:space="preserve"> Hernandez                                                </w:t>
      </w:r>
      <w:r w:rsidRPr="001A6050">
        <w:rPr>
          <w:rFonts w:ascii="Helvetica Neue" w:eastAsia="Arial" w:hAnsi="Helvetica Neue" w:cs="Times New Roman"/>
        </w:rPr>
        <w:tab/>
        <w:t>Colin Sorensen</w:t>
      </w:r>
    </w:p>
    <w:p w14:paraId="4BAD7B62" w14:textId="54753B3B" w:rsidR="00FC5B17" w:rsidRPr="001A6050" w:rsidRDefault="00E14B52" w:rsidP="004A7640">
      <w:pPr>
        <w:pBdr>
          <w:top w:val="nil"/>
          <w:left w:val="nil"/>
          <w:bottom w:val="nil"/>
          <w:right w:val="nil"/>
          <w:between w:val="nil"/>
          <w:bar w:val="nil"/>
        </w:pBdr>
        <w:spacing w:after="40" w:line="240" w:lineRule="auto"/>
        <w:contextualSpacing/>
        <w:rPr>
          <w:rFonts w:ascii="Helvetica Neue" w:eastAsia="Arial" w:hAnsi="Helvetica Neue" w:cs="Times New Roman"/>
        </w:rPr>
      </w:pPr>
      <w:r w:rsidRPr="001A6050">
        <w:rPr>
          <w:rFonts w:ascii="Helvetica Neue" w:eastAsia="Arial" w:hAnsi="Helvetica Neue" w:cs="Times New Roman"/>
        </w:rPr>
        <w:t>Tri-Executive</w:t>
      </w:r>
      <w:r w:rsidR="00D06E2A" w:rsidRPr="001A6050">
        <w:rPr>
          <w:rFonts w:ascii="Helvetica Neue" w:eastAsia="Arial" w:hAnsi="Helvetica Neue" w:cs="Times New Roman"/>
        </w:rPr>
        <w:t xml:space="preserve"> </w:t>
      </w:r>
      <w:r w:rsidRPr="001A6050">
        <w:rPr>
          <w:rFonts w:ascii="Helvetica Neue" w:eastAsia="Arial" w:hAnsi="Helvetica Neue" w:cs="Times New Roman"/>
        </w:rPr>
        <w:tab/>
      </w:r>
      <w:r w:rsidR="00D06E2A" w:rsidRPr="001A6050">
        <w:rPr>
          <w:rFonts w:ascii="Helvetica Neue" w:eastAsia="Arial" w:hAnsi="Helvetica Neue" w:cs="Times New Roman"/>
        </w:rPr>
        <w:t xml:space="preserve">                                    </w:t>
      </w:r>
      <w:r w:rsidR="00D06E2A" w:rsidRPr="001A6050">
        <w:rPr>
          <w:rFonts w:ascii="Helvetica Neue" w:eastAsia="Arial" w:hAnsi="Helvetica Neue" w:cs="Times New Roman"/>
        </w:rPr>
        <w:tab/>
      </w:r>
      <w:r w:rsidRPr="001A6050">
        <w:rPr>
          <w:rFonts w:ascii="Helvetica Neue" w:eastAsia="Arial" w:hAnsi="Helvetica Neue" w:cs="Times New Roman"/>
        </w:rPr>
        <w:tab/>
      </w:r>
      <w:r w:rsidR="00D06E2A" w:rsidRPr="001A6050">
        <w:rPr>
          <w:rFonts w:ascii="Helvetica Neue" w:eastAsia="Arial" w:hAnsi="Helvetica Neue" w:cs="Times New Roman"/>
        </w:rPr>
        <w:t>Legislative Council President</w:t>
      </w:r>
    </w:p>
    <w:p w14:paraId="59633E5C" w14:textId="77777777" w:rsidR="00FC5B17" w:rsidRPr="001A6050" w:rsidRDefault="00D06E2A" w:rsidP="004A7640">
      <w:pPr>
        <w:pBdr>
          <w:top w:val="nil"/>
          <w:left w:val="nil"/>
          <w:bottom w:val="nil"/>
          <w:right w:val="nil"/>
          <w:between w:val="nil"/>
          <w:bar w:val="nil"/>
        </w:pBdr>
        <w:spacing w:after="40" w:line="240" w:lineRule="auto"/>
        <w:contextualSpacing/>
        <w:rPr>
          <w:rFonts w:ascii="Helvetica Neue" w:eastAsia="Arial" w:hAnsi="Helvetica Neue" w:cs="Times New Roman"/>
        </w:rPr>
      </w:pPr>
      <w:r w:rsidRPr="001A6050">
        <w:rPr>
          <w:rFonts w:ascii="Helvetica Neue" w:eastAsia="Arial" w:hAnsi="Helvetica Neue" w:cs="Times New Roman"/>
        </w:rPr>
        <w:t xml:space="preserve"> </w:t>
      </w:r>
    </w:p>
    <w:p w14:paraId="4F5C2E81" w14:textId="77777777" w:rsidR="00FC5B17" w:rsidRPr="001A6050" w:rsidRDefault="00D06E2A" w:rsidP="004A7640">
      <w:pPr>
        <w:pBdr>
          <w:top w:val="nil"/>
          <w:left w:val="nil"/>
          <w:bottom w:val="nil"/>
          <w:right w:val="nil"/>
          <w:between w:val="nil"/>
          <w:bar w:val="nil"/>
        </w:pBdr>
        <w:spacing w:after="40" w:line="240" w:lineRule="auto"/>
        <w:contextualSpacing/>
        <w:rPr>
          <w:rFonts w:ascii="Helvetica Neue" w:eastAsia="Arial" w:hAnsi="Helvetica Neue" w:cs="Times New Roman"/>
        </w:rPr>
      </w:pPr>
      <w:r w:rsidRPr="001A6050">
        <w:rPr>
          <w:rFonts w:ascii="Helvetica Neue" w:eastAsia="Arial" w:hAnsi="Helvetica Neue" w:cs="Times New Roman"/>
        </w:rPr>
        <w:t xml:space="preserve">____________________________                        </w:t>
      </w:r>
      <w:r w:rsidRPr="001A6050">
        <w:rPr>
          <w:rFonts w:ascii="Helvetica Neue" w:eastAsia="Arial" w:hAnsi="Helvetica Neue" w:cs="Times New Roman"/>
        </w:rPr>
        <w:tab/>
        <w:t>______________________________</w:t>
      </w:r>
    </w:p>
    <w:p w14:paraId="1E70F7F6" w14:textId="77777777" w:rsidR="00FC5B17" w:rsidRPr="001A6050" w:rsidRDefault="00D06E2A" w:rsidP="004A7640">
      <w:pPr>
        <w:pBdr>
          <w:top w:val="nil"/>
          <w:left w:val="nil"/>
          <w:bottom w:val="nil"/>
          <w:right w:val="nil"/>
          <w:between w:val="nil"/>
          <w:bar w:val="nil"/>
        </w:pBdr>
        <w:spacing w:after="40" w:line="240" w:lineRule="auto"/>
        <w:contextualSpacing/>
        <w:rPr>
          <w:rFonts w:ascii="Helvetica Neue" w:eastAsia="Arial" w:hAnsi="Helvetica Neue" w:cs="Times New Roman"/>
        </w:rPr>
      </w:pPr>
      <w:r w:rsidRPr="001A6050">
        <w:rPr>
          <w:rFonts w:ascii="Helvetica Neue" w:eastAsia="Arial" w:hAnsi="Helvetica Neue" w:cs="Times New Roman"/>
        </w:rPr>
        <w:t xml:space="preserve">Tyler Quick                                                            </w:t>
      </w:r>
      <w:r w:rsidRPr="001A6050">
        <w:rPr>
          <w:rFonts w:ascii="Helvetica Neue" w:eastAsia="Arial" w:hAnsi="Helvetica Neue" w:cs="Times New Roman"/>
        </w:rPr>
        <w:tab/>
        <w:t xml:space="preserve">Logan </w:t>
      </w:r>
      <w:proofErr w:type="spellStart"/>
      <w:r w:rsidRPr="001A6050">
        <w:rPr>
          <w:rFonts w:ascii="Helvetica Neue" w:eastAsia="Arial" w:hAnsi="Helvetica Neue" w:cs="Times New Roman"/>
        </w:rPr>
        <w:t>Schlutz</w:t>
      </w:r>
      <w:proofErr w:type="spellEnd"/>
    </w:p>
    <w:p w14:paraId="6EE55DD3" w14:textId="0AE49A19" w:rsidR="00FC5B17" w:rsidRPr="001A6050" w:rsidRDefault="00E14B52" w:rsidP="004A7640">
      <w:pPr>
        <w:pBdr>
          <w:top w:val="nil"/>
          <w:left w:val="nil"/>
          <w:bottom w:val="nil"/>
          <w:right w:val="nil"/>
          <w:between w:val="nil"/>
          <w:bar w:val="nil"/>
        </w:pBdr>
        <w:spacing w:after="40" w:line="240" w:lineRule="auto"/>
        <w:contextualSpacing/>
        <w:rPr>
          <w:rFonts w:ascii="Helvetica Neue" w:eastAsia="Arial" w:hAnsi="Helvetica Neue" w:cs="Times New Roman"/>
        </w:rPr>
      </w:pPr>
      <w:r w:rsidRPr="001A6050">
        <w:rPr>
          <w:rFonts w:ascii="Helvetica Neue" w:eastAsia="Arial" w:hAnsi="Helvetica Neue" w:cs="Times New Roman"/>
        </w:rPr>
        <w:t>Tri-Executive</w:t>
      </w:r>
      <w:r w:rsidRPr="001A6050">
        <w:rPr>
          <w:rFonts w:ascii="Helvetica Neue" w:eastAsia="Arial" w:hAnsi="Helvetica Neue" w:cs="Times New Roman"/>
        </w:rPr>
        <w:tab/>
      </w:r>
      <w:r w:rsidRPr="001A6050">
        <w:rPr>
          <w:rFonts w:ascii="Helvetica Neue" w:eastAsia="Arial" w:hAnsi="Helvetica Neue" w:cs="Times New Roman"/>
        </w:rPr>
        <w:tab/>
      </w:r>
      <w:r w:rsidRPr="001A6050">
        <w:rPr>
          <w:rFonts w:ascii="Helvetica Neue" w:eastAsia="Arial" w:hAnsi="Helvetica Neue" w:cs="Times New Roman"/>
        </w:rPr>
        <w:tab/>
      </w:r>
      <w:r w:rsidRPr="001A6050">
        <w:rPr>
          <w:rFonts w:ascii="Helvetica Neue" w:eastAsia="Arial" w:hAnsi="Helvetica Neue" w:cs="Times New Roman"/>
        </w:rPr>
        <w:tab/>
      </w:r>
      <w:r w:rsidRPr="001A6050">
        <w:rPr>
          <w:rFonts w:ascii="Helvetica Neue" w:eastAsia="Arial" w:hAnsi="Helvetica Neue" w:cs="Times New Roman"/>
        </w:rPr>
        <w:tab/>
      </w:r>
      <w:r w:rsidRPr="001A6050">
        <w:rPr>
          <w:rFonts w:ascii="Helvetica Neue" w:eastAsia="Arial" w:hAnsi="Helvetica Neue" w:cs="Times New Roman"/>
        </w:rPr>
        <w:tab/>
        <w:t>Tri-Executive</w:t>
      </w:r>
    </w:p>
    <w:p w14:paraId="704D501A" w14:textId="77777777" w:rsidR="00FC5B17" w:rsidRPr="001A6050" w:rsidRDefault="00FC5B17" w:rsidP="004A7640">
      <w:pPr>
        <w:pBdr>
          <w:top w:val="nil"/>
          <w:left w:val="nil"/>
          <w:bottom w:val="nil"/>
          <w:right w:val="nil"/>
          <w:between w:val="nil"/>
          <w:bar w:val="nil"/>
        </w:pBdr>
        <w:spacing w:line="240" w:lineRule="auto"/>
        <w:contextualSpacing/>
        <w:rPr>
          <w:rFonts w:ascii="Helvetica Neue" w:eastAsia="Times New Roman" w:hAnsi="Helvetica Neue" w:cs="Times New Roman"/>
        </w:rPr>
      </w:pPr>
    </w:p>
    <w:sectPr w:rsidR="00FC5B17" w:rsidRPr="001A6050" w:rsidSect="00912F26">
      <w:headerReference w:type="even"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CE9F6" w14:textId="77777777" w:rsidR="00EC1AEF" w:rsidRDefault="00EC1AEF" w:rsidP="00FC5B17">
      <w:pPr>
        <w:spacing w:after="0" w:line="240" w:lineRule="auto"/>
      </w:pPr>
      <w:r>
        <w:separator/>
      </w:r>
    </w:p>
  </w:endnote>
  <w:endnote w:type="continuationSeparator" w:id="0">
    <w:p w14:paraId="2BDA586D" w14:textId="77777777" w:rsidR="00EC1AEF" w:rsidRDefault="00EC1AEF" w:rsidP="00FC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4BE41" w14:textId="77777777" w:rsidR="00EC1AEF" w:rsidRDefault="00EC1AEF" w:rsidP="00FC5B17">
      <w:pPr>
        <w:spacing w:after="0" w:line="240" w:lineRule="auto"/>
      </w:pPr>
      <w:r>
        <w:separator/>
      </w:r>
    </w:p>
  </w:footnote>
  <w:footnote w:type="continuationSeparator" w:id="0">
    <w:p w14:paraId="49111459" w14:textId="77777777" w:rsidR="00EC1AEF" w:rsidRDefault="00EC1AEF" w:rsidP="00FC5B1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C6E88" w14:textId="77777777" w:rsidR="00912F26" w:rsidRDefault="009E65B0">
    <w:pPr>
      <w:pStyle w:val="Header"/>
    </w:pPr>
    <w:sdt>
      <w:sdtPr>
        <w:id w:val="171999623"/>
        <w:placeholder>
          <w:docPart w:val="C22A3004A425B04D9BCF4395309B4A01"/>
        </w:placeholder>
        <w:temporary/>
        <w:showingPlcHdr/>
      </w:sdtPr>
      <w:sdtEndPr/>
      <w:sdtContent>
        <w:r w:rsidR="00912F26">
          <w:t>[Type text]</w:t>
        </w:r>
      </w:sdtContent>
    </w:sdt>
    <w:r w:rsidR="00912F26">
      <w:ptab w:relativeTo="margin" w:alignment="center" w:leader="none"/>
    </w:r>
    <w:sdt>
      <w:sdtPr>
        <w:id w:val="171999624"/>
        <w:placeholder>
          <w:docPart w:val="7084F484964579479A14E1310356340A"/>
        </w:placeholder>
        <w:temporary/>
        <w:showingPlcHdr/>
      </w:sdtPr>
      <w:sdtEndPr/>
      <w:sdtContent>
        <w:r w:rsidR="00912F26">
          <w:t>[Type text]</w:t>
        </w:r>
      </w:sdtContent>
    </w:sdt>
    <w:r w:rsidR="00912F26">
      <w:ptab w:relativeTo="margin" w:alignment="right" w:leader="none"/>
    </w:r>
    <w:sdt>
      <w:sdtPr>
        <w:id w:val="171999625"/>
        <w:placeholder>
          <w:docPart w:val="355CB36D96B3A84FB463E5617D26ED30"/>
        </w:placeholder>
        <w:temporary/>
        <w:showingPlcHdr/>
      </w:sdtPr>
      <w:sdtEndPr/>
      <w:sdtContent>
        <w:r w:rsidR="00912F26">
          <w:t>[Type text]</w:t>
        </w:r>
      </w:sdtContent>
    </w:sdt>
  </w:p>
  <w:p w14:paraId="6E84499A" w14:textId="77777777" w:rsidR="00912F26" w:rsidRDefault="00912F2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AD4C1" w14:textId="1A3C5579" w:rsidR="00912F26" w:rsidRPr="00912F26" w:rsidRDefault="00912F26" w:rsidP="00912F26">
    <w:pPr>
      <w:pStyle w:val="Header"/>
      <w:jc w:val="right"/>
      <w:rPr>
        <w:b/>
        <w:i/>
        <w:color w:val="008000"/>
      </w:rPr>
    </w:pPr>
    <w:r>
      <w:rPr>
        <w:b/>
      </w:rPr>
      <w:t xml:space="preserve">Bill Status:  </w:t>
    </w:r>
    <w:r>
      <w:rPr>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99"/>
    <w:rsid w:val="00052685"/>
    <w:rsid w:val="000C4F3D"/>
    <w:rsid w:val="001253EA"/>
    <w:rsid w:val="001279B0"/>
    <w:rsid w:val="001411A2"/>
    <w:rsid w:val="001A6050"/>
    <w:rsid w:val="001E48F7"/>
    <w:rsid w:val="002F5899"/>
    <w:rsid w:val="0031100C"/>
    <w:rsid w:val="003343E7"/>
    <w:rsid w:val="00380963"/>
    <w:rsid w:val="003971E6"/>
    <w:rsid w:val="004005ED"/>
    <w:rsid w:val="004260AF"/>
    <w:rsid w:val="0043018F"/>
    <w:rsid w:val="004A537C"/>
    <w:rsid w:val="004A7640"/>
    <w:rsid w:val="004E06B4"/>
    <w:rsid w:val="004F5233"/>
    <w:rsid w:val="005115DD"/>
    <w:rsid w:val="005572EB"/>
    <w:rsid w:val="005D648E"/>
    <w:rsid w:val="005E1017"/>
    <w:rsid w:val="00686A99"/>
    <w:rsid w:val="006C115F"/>
    <w:rsid w:val="006F0595"/>
    <w:rsid w:val="00733B9F"/>
    <w:rsid w:val="008331F1"/>
    <w:rsid w:val="008628A6"/>
    <w:rsid w:val="008847E5"/>
    <w:rsid w:val="008865F2"/>
    <w:rsid w:val="008D6335"/>
    <w:rsid w:val="008F5CF5"/>
    <w:rsid w:val="00906FE2"/>
    <w:rsid w:val="00912F26"/>
    <w:rsid w:val="00913EA5"/>
    <w:rsid w:val="00943661"/>
    <w:rsid w:val="00971CE1"/>
    <w:rsid w:val="009747A6"/>
    <w:rsid w:val="009B01D2"/>
    <w:rsid w:val="009B647C"/>
    <w:rsid w:val="009C586F"/>
    <w:rsid w:val="009E65B0"/>
    <w:rsid w:val="009E6DA8"/>
    <w:rsid w:val="009F2BBA"/>
    <w:rsid w:val="00A3479A"/>
    <w:rsid w:val="00A50426"/>
    <w:rsid w:val="00A72194"/>
    <w:rsid w:val="00A8320C"/>
    <w:rsid w:val="00AC7B64"/>
    <w:rsid w:val="00B71739"/>
    <w:rsid w:val="00BB1DE7"/>
    <w:rsid w:val="00BE7598"/>
    <w:rsid w:val="00C1554C"/>
    <w:rsid w:val="00C37944"/>
    <w:rsid w:val="00C502EC"/>
    <w:rsid w:val="00D06E2A"/>
    <w:rsid w:val="00D74893"/>
    <w:rsid w:val="00E10655"/>
    <w:rsid w:val="00E10E5F"/>
    <w:rsid w:val="00E14B52"/>
    <w:rsid w:val="00E44293"/>
    <w:rsid w:val="00EA1688"/>
    <w:rsid w:val="00EC1AEF"/>
    <w:rsid w:val="00F25094"/>
    <w:rsid w:val="00F31D83"/>
    <w:rsid w:val="00F37C58"/>
    <w:rsid w:val="00F66C04"/>
    <w:rsid w:val="00FC5B17"/>
    <w:rsid w:val="00FC5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7D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Calibri"/>
      <w:color w:val="000000"/>
      <w:sz w:val="22"/>
      <w:szCs w:val="22"/>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BalloonText">
    <w:name w:val="Balloon Text"/>
    <w:basedOn w:val="Normal"/>
    <w:link w:val="BalloonTextChar"/>
    <w:rsid w:val="00FC5B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FC5B17"/>
    <w:rPr>
      <w:rFonts w:ascii="Lucida Grande" w:eastAsia="Calibri" w:hAnsi="Lucida Grande" w:cs="Lucida Grande"/>
      <w:color w:val="000000"/>
      <w:sz w:val="18"/>
      <w:szCs w:val="18"/>
    </w:rPr>
  </w:style>
  <w:style w:type="character" w:styleId="CommentReference">
    <w:name w:val="annotation reference"/>
    <w:basedOn w:val="DefaultParagraphFont"/>
    <w:rsid w:val="00906FE2"/>
    <w:rPr>
      <w:sz w:val="18"/>
      <w:szCs w:val="18"/>
    </w:rPr>
  </w:style>
  <w:style w:type="paragraph" w:styleId="CommentText">
    <w:name w:val="annotation text"/>
    <w:basedOn w:val="Normal"/>
    <w:link w:val="CommentTextChar"/>
    <w:rsid w:val="00906FE2"/>
    <w:pPr>
      <w:spacing w:line="240" w:lineRule="auto"/>
    </w:pPr>
    <w:rPr>
      <w:sz w:val="24"/>
      <w:szCs w:val="24"/>
    </w:rPr>
  </w:style>
  <w:style w:type="character" w:customStyle="1" w:styleId="CommentTextChar">
    <w:name w:val="Comment Text Char"/>
    <w:basedOn w:val="DefaultParagraphFont"/>
    <w:link w:val="CommentText"/>
    <w:rsid w:val="00906FE2"/>
    <w:rPr>
      <w:rFonts w:ascii="Calibri" w:eastAsia="Calibri" w:hAnsi="Calibri" w:cs="Calibri"/>
      <w:color w:val="000000"/>
      <w:sz w:val="24"/>
      <w:szCs w:val="24"/>
    </w:rPr>
  </w:style>
  <w:style w:type="paragraph" w:styleId="CommentSubject">
    <w:name w:val="annotation subject"/>
    <w:basedOn w:val="CommentText"/>
    <w:next w:val="CommentText"/>
    <w:link w:val="CommentSubjectChar"/>
    <w:rsid w:val="00906FE2"/>
    <w:rPr>
      <w:b/>
      <w:bCs/>
      <w:sz w:val="20"/>
      <w:szCs w:val="20"/>
    </w:rPr>
  </w:style>
  <w:style w:type="character" w:customStyle="1" w:styleId="CommentSubjectChar">
    <w:name w:val="Comment Subject Char"/>
    <w:basedOn w:val="CommentTextChar"/>
    <w:link w:val="CommentSubject"/>
    <w:rsid w:val="00906FE2"/>
    <w:rPr>
      <w:rFonts w:ascii="Calibri" w:eastAsia="Calibri" w:hAnsi="Calibri" w:cs="Calibri"/>
      <w:b/>
      <w:bCs/>
      <w:color w:val="000000"/>
      <w:sz w:val="24"/>
      <w:szCs w:val="24"/>
    </w:rPr>
  </w:style>
  <w:style w:type="paragraph" w:styleId="Header">
    <w:name w:val="header"/>
    <w:basedOn w:val="Normal"/>
    <w:link w:val="HeaderChar"/>
    <w:uiPriority w:val="99"/>
    <w:rsid w:val="00912F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2F26"/>
    <w:rPr>
      <w:rFonts w:ascii="Calibri" w:eastAsia="Calibri" w:hAnsi="Calibri" w:cs="Calibri"/>
      <w:color w:val="000000"/>
      <w:sz w:val="22"/>
      <w:szCs w:val="22"/>
    </w:rPr>
  </w:style>
  <w:style w:type="paragraph" w:styleId="Footer">
    <w:name w:val="footer"/>
    <w:basedOn w:val="Normal"/>
    <w:link w:val="FooterChar"/>
    <w:rsid w:val="00912F26"/>
    <w:pPr>
      <w:tabs>
        <w:tab w:val="center" w:pos="4320"/>
        <w:tab w:val="right" w:pos="8640"/>
      </w:tabs>
      <w:spacing w:after="0" w:line="240" w:lineRule="auto"/>
    </w:pPr>
  </w:style>
  <w:style w:type="character" w:customStyle="1" w:styleId="FooterChar">
    <w:name w:val="Footer Char"/>
    <w:basedOn w:val="DefaultParagraphFont"/>
    <w:link w:val="Footer"/>
    <w:rsid w:val="00912F26"/>
    <w:rPr>
      <w:rFonts w:ascii="Calibri" w:eastAsia="Calibri" w:hAnsi="Calibri" w:cs="Calibri"/>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Calibri"/>
      <w:color w:val="000000"/>
      <w:sz w:val="22"/>
      <w:szCs w:val="22"/>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BalloonText">
    <w:name w:val="Balloon Text"/>
    <w:basedOn w:val="Normal"/>
    <w:link w:val="BalloonTextChar"/>
    <w:rsid w:val="00FC5B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FC5B17"/>
    <w:rPr>
      <w:rFonts w:ascii="Lucida Grande" w:eastAsia="Calibri" w:hAnsi="Lucida Grande" w:cs="Lucida Grande"/>
      <w:color w:val="000000"/>
      <w:sz w:val="18"/>
      <w:szCs w:val="18"/>
    </w:rPr>
  </w:style>
  <w:style w:type="character" w:styleId="CommentReference">
    <w:name w:val="annotation reference"/>
    <w:basedOn w:val="DefaultParagraphFont"/>
    <w:rsid w:val="00906FE2"/>
    <w:rPr>
      <w:sz w:val="18"/>
      <w:szCs w:val="18"/>
    </w:rPr>
  </w:style>
  <w:style w:type="paragraph" w:styleId="CommentText">
    <w:name w:val="annotation text"/>
    <w:basedOn w:val="Normal"/>
    <w:link w:val="CommentTextChar"/>
    <w:rsid w:val="00906FE2"/>
    <w:pPr>
      <w:spacing w:line="240" w:lineRule="auto"/>
    </w:pPr>
    <w:rPr>
      <w:sz w:val="24"/>
      <w:szCs w:val="24"/>
    </w:rPr>
  </w:style>
  <w:style w:type="character" w:customStyle="1" w:styleId="CommentTextChar">
    <w:name w:val="Comment Text Char"/>
    <w:basedOn w:val="DefaultParagraphFont"/>
    <w:link w:val="CommentText"/>
    <w:rsid w:val="00906FE2"/>
    <w:rPr>
      <w:rFonts w:ascii="Calibri" w:eastAsia="Calibri" w:hAnsi="Calibri" w:cs="Calibri"/>
      <w:color w:val="000000"/>
      <w:sz w:val="24"/>
      <w:szCs w:val="24"/>
    </w:rPr>
  </w:style>
  <w:style w:type="paragraph" w:styleId="CommentSubject">
    <w:name w:val="annotation subject"/>
    <w:basedOn w:val="CommentText"/>
    <w:next w:val="CommentText"/>
    <w:link w:val="CommentSubjectChar"/>
    <w:rsid w:val="00906FE2"/>
    <w:rPr>
      <w:b/>
      <w:bCs/>
      <w:sz w:val="20"/>
      <w:szCs w:val="20"/>
    </w:rPr>
  </w:style>
  <w:style w:type="character" w:customStyle="1" w:styleId="CommentSubjectChar">
    <w:name w:val="Comment Subject Char"/>
    <w:basedOn w:val="CommentTextChar"/>
    <w:link w:val="CommentSubject"/>
    <w:rsid w:val="00906FE2"/>
    <w:rPr>
      <w:rFonts w:ascii="Calibri" w:eastAsia="Calibri" w:hAnsi="Calibri" w:cs="Calibri"/>
      <w:b/>
      <w:bCs/>
      <w:color w:val="000000"/>
      <w:sz w:val="24"/>
      <w:szCs w:val="24"/>
    </w:rPr>
  </w:style>
  <w:style w:type="paragraph" w:styleId="Header">
    <w:name w:val="header"/>
    <w:basedOn w:val="Normal"/>
    <w:link w:val="HeaderChar"/>
    <w:uiPriority w:val="99"/>
    <w:rsid w:val="00912F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2F26"/>
    <w:rPr>
      <w:rFonts w:ascii="Calibri" w:eastAsia="Calibri" w:hAnsi="Calibri" w:cs="Calibri"/>
      <w:color w:val="000000"/>
      <w:sz w:val="22"/>
      <w:szCs w:val="22"/>
    </w:rPr>
  </w:style>
  <w:style w:type="paragraph" w:styleId="Footer">
    <w:name w:val="footer"/>
    <w:basedOn w:val="Normal"/>
    <w:link w:val="FooterChar"/>
    <w:rsid w:val="00912F26"/>
    <w:pPr>
      <w:tabs>
        <w:tab w:val="center" w:pos="4320"/>
        <w:tab w:val="right" w:pos="8640"/>
      </w:tabs>
      <w:spacing w:after="0" w:line="240" w:lineRule="auto"/>
    </w:pPr>
  </w:style>
  <w:style w:type="character" w:customStyle="1" w:styleId="FooterChar">
    <w:name w:val="Footer Char"/>
    <w:basedOn w:val="DefaultParagraphFont"/>
    <w:link w:val="Footer"/>
    <w:rsid w:val="00912F26"/>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2A3004A425B04D9BCF4395309B4A01"/>
        <w:category>
          <w:name w:val="General"/>
          <w:gallery w:val="placeholder"/>
        </w:category>
        <w:types>
          <w:type w:val="bbPlcHdr"/>
        </w:types>
        <w:behaviors>
          <w:behavior w:val="content"/>
        </w:behaviors>
        <w:guid w:val="{2D487E1E-FED1-9148-86C8-30A78D6E33F8}"/>
      </w:docPartPr>
      <w:docPartBody>
        <w:p w14:paraId="08FB2C2A" w14:textId="7DE6998A" w:rsidR="006841A5" w:rsidRDefault="00F62382" w:rsidP="00F62382">
          <w:pPr>
            <w:pStyle w:val="C22A3004A425B04D9BCF4395309B4A01"/>
          </w:pPr>
          <w:r>
            <w:t>[Type text]</w:t>
          </w:r>
        </w:p>
      </w:docPartBody>
    </w:docPart>
    <w:docPart>
      <w:docPartPr>
        <w:name w:val="7084F484964579479A14E1310356340A"/>
        <w:category>
          <w:name w:val="General"/>
          <w:gallery w:val="placeholder"/>
        </w:category>
        <w:types>
          <w:type w:val="bbPlcHdr"/>
        </w:types>
        <w:behaviors>
          <w:behavior w:val="content"/>
        </w:behaviors>
        <w:guid w:val="{1529ABD0-0B08-8843-BE19-C64461F8102A}"/>
      </w:docPartPr>
      <w:docPartBody>
        <w:p w14:paraId="26A3DE3C" w14:textId="2358F1A1" w:rsidR="006841A5" w:rsidRDefault="00F62382" w:rsidP="00F62382">
          <w:pPr>
            <w:pStyle w:val="7084F484964579479A14E1310356340A"/>
          </w:pPr>
          <w:r>
            <w:t>[Type text]</w:t>
          </w:r>
        </w:p>
      </w:docPartBody>
    </w:docPart>
    <w:docPart>
      <w:docPartPr>
        <w:name w:val="355CB36D96B3A84FB463E5617D26ED30"/>
        <w:category>
          <w:name w:val="General"/>
          <w:gallery w:val="placeholder"/>
        </w:category>
        <w:types>
          <w:type w:val="bbPlcHdr"/>
        </w:types>
        <w:behaviors>
          <w:behavior w:val="content"/>
        </w:behaviors>
        <w:guid w:val="{1C1490DE-A6DF-AA4B-ABDC-7624BD332ADC}"/>
      </w:docPartPr>
      <w:docPartBody>
        <w:p w14:paraId="594C5B38" w14:textId="4669CAA0" w:rsidR="006841A5" w:rsidRDefault="00F62382" w:rsidP="00F62382">
          <w:pPr>
            <w:pStyle w:val="355CB36D96B3A84FB463E5617D26ED3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82"/>
    <w:rsid w:val="006841A5"/>
    <w:rsid w:val="00F62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2A3004A425B04D9BCF4395309B4A01">
    <w:name w:val="C22A3004A425B04D9BCF4395309B4A01"/>
    <w:rsid w:val="00F62382"/>
  </w:style>
  <w:style w:type="paragraph" w:customStyle="1" w:styleId="7084F484964579479A14E1310356340A">
    <w:name w:val="7084F484964579479A14E1310356340A"/>
    <w:rsid w:val="00F62382"/>
  </w:style>
  <w:style w:type="paragraph" w:customStyle="1" w:styleId="355CB36D96B3A84FB463E5617D26ED30">
    <w:name w:val="355CB36D96B3A84FB463E5617D26ED30"/>
    <w:rsid w:val="00F62382"/>
  </w:style>
  <w:style w:type="paragraph" w:customStyle="1" w:styleId="1AA06ECE49A2254ABCD0ABFDC6654881">
    <w:name w:val="1AA06ECE49A2254ABCD0ABFDC6654881"/>
    <w:rsid w:val="00F62382"/>
  </w:style>
  <w:style w:type="paragraph" w:customStyle="1" w:styleId="F310DF7F3686AB4B9A43C157F31C95A5">
    <w:name w:val="F310DF7F3686AB4B9A43C157F31C95A5"/>
    <w:rsid w:val="00F62382"/>
  </w:style>
  <w:style w:type="paragraph" w:customStyle="1" w:styleId="59A6BD286C2A354EAB07AA0E38139E7D">
    <w:name w:val="59A6BD286C2A354EAB07AA0E38139E7D"/>
    <w:rsid w:val="00F6238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2A3004A425B04D9BCF4395309B4A01">
    <w:name w:val="C22A3004A425B04D9BCF4395309B4A01"/>
    <w:rsid w:val="00F62382"/>
  </w:style>
  <w:style w:type="paragraph" w:customStyle="1" w:styleId="7084F484964579479A14E1310356340A">
    <w:name w:val="7084F484964579479A14E1310356340A"/>
    <w:rsid w:val="00F62382"/>
  </w:style>
  <w:style w:type="paragraph" w:customStyle="1" w:styleId="355CB36D96B3A84FB463E5617D26ED30">
    <w:name w:val="355CB36D96B3A84FB463E5617D26ED30"/>
    <w:rsid w:val="00F62382"/>
  </w:style>
  <w:style w:type="paragraph" w:customStyle="1" w:styleId="1AA06ECE49A2254ABCD0ABFDC6654881">
    <w:name w:val="1AA06ECE49A2254ABCD0ABFDC6654881"/>
    <w:rsid w:val="00F62382"/>
  </w:style>
  <w:style w:type="paragraph" w:customStyle="1" w:styleId="F310DF7F3686AB4B9A43C157F31C95A5">
    <w:name w:val="F310DF7F3686AB4B9A43C157F31C95A5"/>
    <w:rsid w:val="00F62382"/>
  </w:style>
  <w:style w:type="paragraph" w:customStyle="1" w:styleId="59A6BD286C2A354EAB07AA0E38139E7D">
    <w:name w:val="59A6BD286C2A354EAB07AA0E38139E7D"/>
    <w:rsid w:val="00F62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2718-39A0-AA41-B784-46FEE024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3427</Words>
  <Characters>19536</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Megen Princehouse</cp:lastModifiedBy>
  <cp:revision>12</cp:revision>
  <cp:lastPrinted>2012-09-27T22:40:00Z</cp:lastPrinted>
  <dcterms:created xsi:type="dcterms:W3CDTF">2012-09-22T17:41:00Z</dcterms:created>
  <dcterms:modified xsi:type="dcterms:W3CDTF">2012-09-27T22:42:00Z</dcterms:modified>
</cp:coreProperties>
</file>