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901C" w14:textId="77777777" w:rsidR="006C4F11" w:rsidRDefault="006C4F11" w:rsidP="006C4F11">
      <w:pPr>
        <w:pStyle w:val="Subtitle"/>
        <w:rPr>
          <w:b w:val="0"/>
          <w:bCs w:val="0"/>
        </w:rPr>
      </w:pPr>
      <w:r>
        <w:rPr>
          <w:rFonts w:ascii="Helvetica Neue" w:hAnsi="Helvetica Neue"/>
          <w:b w:val="0"/>
          <w:noProof/>
          <w:sz w:val="22"/>
          <w:szCs w:val="22"/>
        </w:rPr>
        <w:drawing>
          <wp:inline distT="0" distB="0" distL="0" distR="0" wp14:anchorId="36AA97EE" wp14:editId="49935243">
            <wp:extent cx="3423920" cy="690880"/>
            <wp:effectExtent l="0" t="0" r="508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779FB" w14:textId="77777777" w:rsidR="006C4F11" w:rsidRDefault="006C4F11" w:rsidP="00613EDF">
      <w:pPr>
        <w:pStyle w:val="Subtitle"/>
        <w:jc w:val="left"/>
        <w:rPr>
          <w:b w:val="0"/>
          <w:bCs w:val="0"/>
        </w:rPr>
      </w:pPr>
    </w:p>
    <w:p w14:paraId="167F7D09" w14:textId="77777777" w:rsidR="006C4F11" w:rsidRDefault="006C4F11" w:rsidP="00613EDF">
      <w:pPr>
        <w:pStyle w:val="Subtitle"/>
        <w:jc w:val="left"/>
        <w:rPr>
          <w:b w:val="0"/>
          <w:bCs w:val="0"/>
        </w:rPr>
      </w:pPr>
    </w:p>
    <w:p w14:paraId="33EC767F" w14:textId="77777777" w:rsidR="00613EDF" w:rsidRPr="00B339C2" w:rsidRDefault="006C4F11" w:rsidP="00613EDF">
      <w:pPr>
        <w:pStyle w:val="Subtitle"/>
        <w:jc w:val="left"/>
        <w:rPr>
          <w:b w:val="0"/>
          <w:bCs w:val="0"/>
        </w:rPr>
      </w:pPr>
      <w:r>
        <w:rPr>
          <w:b w:val="0"/>
          <w:bCs w:val="0"/>
        </w:rPr>
        <w:t>August 8, 2013</w:t>
      </w:r>
      <w:r w:rsidR="0025474E">
        <w:rPr>
          <w:b w:val="0"/>
          <w:bCs w:val="0"/>
        </w:rPr>
        <w:tab/>
      </w:r>
      <w:r w:rsidR="0025474E">
        <w:rPr>
          <w:b w:val="0"/>
          <w:bCs w:val="0"/>
        </w:rPr>
        <w:tab/>
      </w:r>
      <w:r w:rsidR="00A770E3">
        <w:rPr>
          <w:b w:val="0"/>
          <w:bCs w:val="0"/>
        </w:rPr>
        <w:tab/>
      </w:r>
      <w:r w:rsidR="00F06028">
        <w:rPr>
          <w:b w:val="0"/>
          <w:bCs w:val="0"/>
        </w:rPr>
        <w:tab/>
      </w:r>
      <w:r w:rsidR="00F06028">
        <w:rPr>
          <w:b w:val="0"/>
          <w:bCs w:val="0"/>
        </w:rPr>
        <w:tab/>
      </w:r>
      <w:r>
        <w:rPr>
          <w:b w:val="0"/>
          <w:bCs w:val="0"/>
        </w:rPr>
        <w:t>79 LCB 01</w:t>
      </w:r>
      <w:r w:rsidR="0025474E">
        <w:rPr>
          <w:b w:val="0"/>
          <w:bCs w:val="0"/>
        </w:rPr>
        <w:t>- SGFB Allocations</w:t>
      </w:r>
    </w:p>
    <w:p w14:paraId="118AB0C5" w14:textId="77777777" w:rsidR="00613EDF" w:rsidRPr="00B339C2" w:rsidRDefault="00613EDF" w:rsidP="00613EDF">
      <w:pPr>
        <w:pStyle w:val="Subtitle"/>
        <w:jc w:val="left"/>
        <w:rPr>
          <w:b w:val="0"/>
          <w:bCs w:val="0"/>
        </w:rPr>
      </w:pPr>
      <w:r w:rsidRPr="00B339C2">
        <w:rPr>
          <w:b w:val="0"/>
          <w:bCs w:val="0"/>
        </w:rPr>
        <w:t> </w:t>
      </w:r>
    </w:p>
    <w:p w14:paraId="10AC25C0" w14:textId="77777777" w:rsidR="00613EDF" w:rsidRDefault="00613EDF" w:rsidP="00613EDF">
      <w:pPr>
        <w:pStyle w:val="Subtitle"/>
        <w:jc w:val="left"/>
        <w:rPr>
          <w:b w:val="0"/>
          <w:bCs w:val="0"/>
        </w:rPr>
      </w:pPr>
      <w:r w:rsidRPr="00B339C2">
        <w:rPr>
          <w:b w:val="0"/>
          <w:bCs w:val="0"/>
        </w:rPr>
        <w:t>Sponsored by:</w:t>
      </w:r>
      <w:r w:rsidRPr="00B339C2">
        <w:rPr>
          <w:b w:val="0"/>
          <w:bCs w:val="0"/>
        </w:rPr>
        <w:tab/>
      </w:r>
      <w:r w:rsidRPr="00B339C2">
        <w:rPr>
          <w:b w:val="0"/>
          <w:bCs w:val="0"/>
        </w:rPr>
        <w:tab/>
      </w:r>
      <w:r w:rsidRPr="00B339C2">
        <w:rPr>
          <w:b w:val="0"/>
          <w:bCs w:val="0"/>
        </w:rPr>
        <w:tab/>
      </w:r>
      <w:r w:rsidR="006C4F11">
        <w:rPr>
          <w:b w:val="0"/>
          <w:bCs w:val="0"/>
        </w:rPr>
        <w:t>Ellie Roberts</w:t>
      </w:r>
      <w:r w:rsidR="006C4F11"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Tri-Executive </w:t>
      </w:r>
    </w:p>
    <w:p w14:paraId="3730E25C" w14:textId="77777777" w:rsidR="009B0C04" w:rsidRDefault="009B0C04" w:rsidP="00613EDF">
      <w:pPr>
        <w:pStyle w:val="Subtitle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6C4F11">
        <w:rPr>
          <w:b w:val="0"/>
          <w:bCs w:val="0"/>
        </w:rPr>
        <w:t xml:space="preserve">Chris </w:t>
      </w:r>
      <w:proofErr w:type="spellStart"/>
      <w:r w:rsidR="006C4F11">
        <w:rPr>
          <w:b w:val="0"/>
          <w:bCs w:val="0"/>
        </w:rPr>
        <w:t>Schaefbauer</w:t>
      </w:r>
      <w:proofErr w:type="spellEnd"/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6C4F11">
        <w:rPr>
          <w:b w:val="0"/>
          <w:bCs w:val="0"/>
        </w:rPr>
        <w:t>Tri-Executive</w:t>
      </w:r>
    </w:p>
    <w:p w14:paraId="6968B252" w14:textId="77777777" w:rsidR="006C4F11" w:rsidRPr="00B339C2" w:rsidRDefault="006C4F11" w:rsidP="00613EDF">
      <w:pPr>
        <w:pStyle w:val="Subtitle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Marco Dorado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Tri-Executive</w:t>
      </w:r>
    </w:p>
    <w:p w14:paraId="708DD7E4" w14:textId="38313223" w:rsidR="00613EDF" w:rsidRPr="00B339C2" w:rsidRDefault="00613EDF" w:rsidP="00613EDF">
      <w:pPr>
        <w:pStyle w:val="Subtitle"/>
        <w:jc w:val="left"/>
        <w:rPr>
          <w:b w:val="0"/>
          <w:bCs w:val="0"/>
        </w:rPr>
      </w:pPr>
      <w:r w:rsidRPr="00B339C2">
        <w:rPr>
          <w:b w:val="0"/>
          <w:bCs w:val="0"/>
        </w:rPr>
        <w:tab/>
      </w:r>
      <w:r w:rsidRPr="00B339C2">
        <w:rPr>
          <w:b w:val="0"/>
          <w:bCs w:val="0"/>
        </w:rPr>
        <w:tab/>
      </w:r>
      <w:r w:rsidRPr="00B339C2">
        <w:rPr>
          <w:b w:val="0"/>
          <w:bCs w:val="0"/>
        </w:rPr>
        <w:tab/>
      </w:r>
      <w:r w:rsidRPr="00B339C2">
        <w:rPr>
          <w:b w:val="0"/>
          <w:bCs w:val="0"/>
        </w:rPr>
        <w:tab/>
      </w:r>
      <w:r w:rsidR="00553C51">
        <w:rPr>
          <w:b w:val="0"/>
          <w:bCs w:val="0"/>
        </w:rPr>
        <w:t xml:space="preserve">Emmanuel </w:t>
      </w:r>
      <w:proofErr w:type="spellStart"/>
      <w:r w:rsidR="00553C51">
        <w:rPr>
          <w:b w:val="0"/>
          <w:bCs w:val="0"/>
        </w:rPr>
        <w:t>Melgoza</w:t>
      </w:r>
      <w:proofErr w:type="spellEnd"/>
      <w:r w:rsidR="00553C51">
        <w:rPr>
          <w:b w:val="0"/>
          <w:bCs w:val="0"/>
        </w:rPr>
        <w:tab/>
      </w:r>
      <w:r w:rsidR="00553C51">
        <w:rPr>
          <w:b w:val="0"/>
          <w:bCs w:val="0"/>
        </w:rPr>
        <w:tab/>
        <w:t>SGFB member 2012-13</w:t>
      </w:r>
    </w:p>
    <w:p w14:paraId="0CA03972" w14:textId="77777777" w:rsidR="00613EDF" w:rsidRPr="00B339C2" w:rsidRDefault="00613EDF" w:rsidP="00613EDF">
      <w:pPr>
        <w:pStyle w:val="Subtitle"/>
        <w:jc w:val="left"/>
        <w:rPr>
          <w:b w:val="0"/>
          <w:bCs w:val="0"/>
        </w:rPr>
      </w:pPr>
      <w:r w:rsidRPr="00B339C2">
        <w:rPr>
          <w:b w:val="0"/>
          <w:bCs w:val="0"/>
        </w:rPr>
        <w:t> </w:t>
      </w:r>
    </w:p>
    <w:p w14:paraId="79C88860" w14:textId="77777777" w:rsidR="00613EDF" w:rsidRPr="00B339C2" w:rsidRDefault="00613EDF" w:rsidP="00613EDF">
      <w:pPr>
        <w:pStyle w:val="Subtitle"/>
        <w:jc w:val="left"/>
        <w:rPr>
          <w:b w:val="0"/>
          <w:bCs w:val="0"/>
        </w:rPr>
      </w:pPr>
      <w:r w:rsidRPr="00B339C2">
        <w:rPr>
          <w:b w:val="0"/>
          <w:bCs w:val="0"/>
        </w:rPr>
        <w:t>Authored</w:t>
      </w:r>
      <w:r w:rsidR="006C4F11">
        <w:rPr>
          <w:b w:val="0"/>
          <w:bCs w:val="0"/>
        </w:rPr>
        <w:t xml:space="preserve"> by:</w:t>
      </w:r>
      <w:r w:rsidR="006C4F11">
        <w:rPr>
          <w:b w:val="0"/>
          <w:bCs w:val="0"/>
        </w:rPr>
        <w:tab/>
      </w:r>
      <w:r w:rsidR="006C4F11">
        <w:rPr>
          <w:b w:val="0"/>
          <w:bCs w:val="0"/>
        </w:rPr>
        <w:tab/>
      </w:r>
      <w:r w:rsidR="006C4F11">
        <w:rPr>
          <w:b w:val="0"/>
          <w:bCs w:val="0"/>
        </w:rPr>
        <w:tab/>
        <w:t>Wesley Montag</w:t>
      </w:r>
      <w:r w:rsidR="006C4F11">
        <w:rPr>
          <w:b w:val="0"/>
          <w:bCs w:val="0"/>
        </w:rPr>
        <w:tab/>
      </w:r>
      <w:r w:rsidR="006C4F11">
        <w:rPr>
          <w:b w:val="0"/>
          <w:bCs w:val="0"/>
        </w:rPr>
        <w:tab/>
        <w:t>Legislative Council President</w:t>
      </w:r>
    </w:p>
    <w:p w14:paraId="1D24D366" w14:textId="77777777" w:rsidR="00613EDF" w:rsidRPr="00B339C2" w:rsidRDefault="00613EDF" w:rsidP="00613EDF">
      <w:pPr>
        <w:pStyle w:val="Subtitle"/>
        <w:jc w:val="left"/>
        <w:rPr>
          <w:b w:val="0"/>
          <w:bCs w:val="0"/>
        </w:rPr>
      </w:pPr>
      <w:r w:rsidRPr="00B339C2">
        <w:rPr>
          <w:b w:val="0"/>
          <w:bCs w:val="0"/>
        </w:rPr>
        <w:t> </w:t>
      </w:r>
    </w:p>
    <w:p w14:paraId="28CEA1BC" w14:textId="77777777" w:rsidR="00613EDF" w:rsidRPr="00C729C3" w:rsidRDefault="00613EDF" w:rsidP="00613EDF">
      <w:pPr>
        <w:pStyle w:val="Subtitle"/>
        <w:rPr>
          <w:bCs w:val="0"/>
        </w:rPr>
      </w:pPr>
      <w:r w:rsidRPr="00C729C3">
        <w:rPr>
          <w:bCs w:val="0"/>
        </w:rPr>
        <w:t>A Bill</w:t>
      </w:r>
    </w:p>
    <w:p w14:paraId="1A1F6D2F" w14:textId="77777777" w:rsidR="00613EDF" w:rsidRPr="00B339C2" w:rsidRDefault="00773908" w:rsidP="00613EDF">
      <w:pPr>
        <w:jc w:val="center"/>
      </w:pPr>
      <w:r>
        <w:pict w14:anchorId="33C7B526">
          <v:rect id="_x0000_i1025" style="width:6in;height:3pt" o:hralign="center" o:hrstd="t" o:hrnoshade="t" o:hr="t" fillcolor="black" stroked="f"/>
        </w:pict>
      </w:r>
    </w:p>
    <w:p w14:paraId="42AC6D48" w14:textId="77777777" w:rsidR="00613EDF" w:rsidRPr="00C729C3" w:rsidRDefault="00613EDF" w:rsidP="00613EDF">
      <w:pPr>
        <w:pStyle w:val="Subtitle"/>
        <w:rPr>
          <w:bCs w:val="0"/>
        </w:rPr>
      </w:pPr>
      <w:r w:rsidRPr="00C729C3">
        <w:rPr>
          <w:bCs w:val="0"/>
        </w:rPr>
        <w:t>Bill History</w:t>
      </w:r>
    </w:p>
    <w:p w14:paraId="6BE92863" w14:textId="77777777" w:rsidR="00613EDF" w:rsidRDefault="00613EDF" w:rsidP="009B0C04">
      <w:pPr>
        <w:pStyle w:val="Subtitle"/>
        <w:rPr>
          <w:b w:val="0"/>
          <w:bCs w:val="0"/>
        </w:rPr>
      </w:pPr>
      <w:r w:rsidRPr="00B339C2">
        <w:rPr>
          <w:b w:val="0"/>
          <w:bCs w:val="0"/>
        </w:rPr>
        <w:t> </w:t>
      </w:r>
    </w:p>
    <w:p w14:paraId="6ABF57DF" w14:textId="77777777" w:rsidR="00063729" w:rsidRDefault="0066666F" w:rsidP="00C729C3">
      <w:pPr>
        <w:pStyle w:val="Subtitle"/>
        <w:jc w:val="left"/>
        <w:rPr>
          <w:b w:val="0"/>
          <w:bCs w:val="0"/>
        </w:rPr>
      </w:pPr>
      <w:r>
        <w:rPr>
          <w:b w:val="0"/>
          <w:bCs w:val="0"/>
        </w:rPr>
        <w:t>The Student Group Funding Board (</w:t>
      </w:r>
      <w:r w:rsidR="009B0C04">
        <w:rPr>
          <w:b w:val="0"/>
          <w:bCs w:val="0"/>
        </w:rPr>
        <w:t>SGFB</w:t>
      </w:r>
      <w:r>
        <w:rPr>
          <w:b w:val="0"/>
          <w:bCs w:val="0"/>
        </w:rPr>
        <w:t>)</w:t>
      </w:r>
      <w:r w:rsidR="00631EAF">
        <w:rPr>
          <w:b w:val="0"/>
          <w:bCs w:val="0"/>
        </w:rPr>
        <w:t xml:space="preserve"> as described in Section 102 of its code is ‘resp</w:t>
      </w:r>
      <w:r w:rsidR="00C729C3">
        <w:rPr>
          <w:b w:val="0"/>
          <w:bCs w:val="0"/>
        </w:rPr>
        <w:t>onsible for allocating operational</w:t>
      </w:r>
      <w:r w:rsidR="00631EAF">
        <w:rPr>
          <w:b w:val="0"/>
          <w:bCs w:val="0"/>
        </w:rPr>
        <w:t xml:space="preserve"> funds to </w:t>
      </w:r>
      <w:r w:rsidR="00C729C3">
        <w:rPr>
          <w:b w:val="0"/>
          <w:bCs w:val="0"/>
        </w:rPr>
        <w:t xml:space="preserve">registered </w:t>
      </w:r>
      <w:r w:rsidR="00631EAF">
        <w:rPr>
          <w:b w:val="0"/>
          <w:bCs w:val="0"/>
        </w:rPr>
        <w:t>student grou</w:t>
      </w:r>
      <w:r w:rsidR="00C729C3">
        <w:rPr>
          <w:b w:val="0"/>
          <w:bCs w:val="0"/>
        </w:rPr>
        <w:t>ps</w:t>
      </w:r>
      <w:r w:rsidR="00631EAF">
        <w:rPr>
          <w:b w:val="0"/>
          <w:bCs w:val="0"/>
        </w:rPr>
        <w:t>.’ As such</w:t>
      </w:r>
      <w:r w:rsidR="00C729C3">
        <w:rPr>
          <w:b w:val="0"/>
          <w:bCs w:val="0"/>
        </w:rPr>
        <w:t>,</w:t>
      </w:r>
      <w:r w:rsidR="00631EAF">
        <w:rPr>
          <w:b w:val="0"/>
          <w:bCs w:val="0"/>
        </w:rPr>
        <w:t xml:space="preserve"> it is the purpose of this bill to </w:t>
      </w:r>
      <w:r w:rsidR="00C729C3">
        <w:rPr>
          <w:b w:val="0"/>
          <w:bCs w:val="0"/>
        </w:rPr>
        <w:t>attain</w:t>
      </w:r>
      <w:r w:rsidR="00631EAF">
        <w:rPr>
          <w:b w:val="0"/>
          <w:bCs w:val="0"/>
        </w:rPr>
        <w:t xml:space="preserve"> approval for the budgets student groups have submitted and </w:t>
      </w:r>
      <w:r w:rsidR="00C729C3">
        <w:rPr>
          <w:b w:val="0"/>
          <w:bCs w:val="0"/>
        </w:rPr>
        <w:t xml:space="preserve">allocations </w:t>
      </w:r>
      <w:r w:rsidR="00631EAF">
        <w:rPr>
          <w:b w:val="0"/>
          <w:bCs w:val="0"/>
        </w:rPr>
        <w:t xml:space="preserve">the board approved. </w:t>
      </w:r>
      <w:r w:rsidR="00C729C3">
        <w:rPr>
          <w:b w:val="0"/>
          <w:bCs w:val="0"/>
        </w:rPr>
        <w:t>In Section 703</w:t>
      </w:r>
      <w:r w:rsidR="00063729">
        <w:rPr>
          <w:b w:val="0"/>
          <w:bCs w:val="0"/>
        </w:rPr>
        <w:t xml:space="preserve"> of the SGFB code</w:t>
      </w:r>
      <w:r w:rsidR="00DC3EAF">
        <w:rPr>
          <w:b w:val="0"/>
          <w:bCs w:val="0"/>
        </w:rPr>
        <w:t xml:space="preserve"> titled ‘Legislative Council Approval</w:t>
      </w:r>
      <w:r w:rsidR="00C729C3">
        <w:rPr>
          <w:b w:val="0"/>
          <w:bCs w:val="0"/>
        </w:rPr>
        <w:t>,</w:t>
      </w:r>
      <w:r w:rsidR="00DC3EAF">
        <w:rPr>
          <w:b w:val="0"/>
          <w:bCs w:val="0"/>
        </w:rPr>
        <w:t>’</w:t>
      </w:r>
      <w:r w:rsidR="00063729">
        <w:rPr>
          <w:b w:val="0"/>
          <w:bCs w:val="0"/>
        </w:rPr>
        <w:t xml:space="preserve"> the</w:t>
      </w:r>
      <w:r w:rsidR="00C729C3">
        <w:rPr>
          <w:b w:val="0"/>
          <w:bCs w:val="0"/>
        </w:rPr>
        <w:t xml:space="preserve"> board is required to obtain</w:t>
      </w:r>
      <w:r w:rsidR="00063729">
        <w:rPr>
          <w:b w:val="0"/>
          <w:bCs w:val="0"/>
        </w:rPr>
        <w:t xml:space="preserve"> Legislative Council’s </w:t>
      </w:r>
      <w:r w:rsidR="00C729C3">
        <w:rPr>
          <w:b w:val="0"/>
          <w:bCs w:val="0"/>
        </w:rPr>
        <w:t>approval of the total budget before the allocations can be disbursed. This bill is therefore put forth for council discussion and approval</w:t>
      </w:r>
      <w:r w:rsidR="00A25643">
        <w:rPr>
          <w:b w:val="0"/>
          <w:bCs w:val="0"/>
        </w:rPr>
        <w:t xml:space="preserve">. </w:t>
      </w:r>
    </w:p>
    <w:p w14:paraId="499AF43B" w14:textId="77777777" w:rsidR="00445B24" w:rsidRPr="00B339C2" w:rsidRDefault="00445B24" w:rsidP="009B0C04">
      <w:pPr>
        <w:pStyle w:val="Subtitle"/>
        <w:jc w:val="left"/>
        <w:rPr>
          <w:b w:val="0"/>
          <w:bCs w:val="0"/>
        </w:rPr>
      </w:pPr>
    </w:p>
    <w:p w14:paraId="58985CB0" w14:textId="77777777" w:rsidR="00613EDF" w:rsidRPr="00B339C2" w:rsidRDefault="00773908" w:rsidP="00613EDF">
      <w:pPr>
        <w:jc w:val="center"/>
      </w:pPr>
      <w:r>
        <w:pict w14:anchorId="0F7D405C">
          <v:rect id="_x0000_i1026" style="width:6in;height:3pt" o:hralign="center" o:hrstd="t" o:hrnoshade="t" o:hr="t" fillcolor="black" stroked="f"/>
        </w:pict>
      </w:r>
    </w:p>
    <w:p w14:paraId="6828C34C" w14:textId="77777777" w:rsidR="00613EDF" w:rsidRPr="00C729C3" w:rsidRDefault="00613EDF" w:rsidP="00613EDF">
      <w:pPr>
        <w:pStyle w:val="Subtitle"/>
        <w:rPr>
          <w:bCs w:val="0"/>
        </w:rPr>
      </w:pPr>
      <w:r w:rsidRPr="00C729C3">
        <w:rPr>
          <w:bCs w:val="0"/>
        </w:rPr>
        <w:t>Bill Summary</w:t>
      </w:r>
    </w:p>
    <w:p w14:paraId="7ED92202" w14:textId="77777777" w:rsidR="00AA4912" w:rsidRDefault="00613EDF" w:rsidP="002C2001">
      <w:pPr>
        <w:pStyle w:val="Subtitle"/>
        <w:rPr>
          <w:b w:val="0"/>
          <w:bCs w:val="0"/>
        </w:rPr>
      </w:pPr>
      <w:r w:rsidRPr="00B339C2">
        <w:rPr>
          <w:b w:val="0"/>
          <w:bCs w:val="0"/>
        </w:rPr>
        <w:t> </w:t>
      </w:r>
    </w:p>
    <w:p w14:paraId="6AFA9A0A" w14:textId="77777777" w:rsidR="00AA4912" w:rsidRDefault="00AA4912" w:rsidP="00C729C3">
      <w:pPr>
        <w:pStyle w:val="Subtitle"/>
        <w:jc w:val="left"/>
        <w:rPr>
          <w:b w:val="0"/>
          <w:bCs w:val="0"/>
        </w:rPr>
      </w:pPr>
      <w:r>
        <w:rPr>
          <w:b w:val="0"/>
          <w:bCs w:val="0"/>
        </w:rPr>
        <w:t xml:space="preserve">WHEREAS: </w:t>
      </w:r>
      <w:r w:rsidR="0066666F">
        <w:rPr>
          <w:b w:val="0"/>
          <w:bCs w:val="0"/>
        </w:rPr>
        <w:t>The S</w:t>
      </w:r>
      <w:r w:rsidR="00C729C3">
        <w:rPr>
          <w:b w:val="0"/>
          <w:bCs w:val="0"/>
        </w:rPr>
        <w:t>G</w:t>
      </w:r>
      <w:r w:rsidR="00321513">
        <w:rPr>
          <w:b w:val="0"/>
          <w:bCs w:val="0"/>
        </w:rPr>
        <w:t>FB</w:t>
      </w:r>
      <w:r w:rsidR="00CD32CE">
        <w:rPr>
          <w:b w:val="0"/>
          <w:bCs w:val="0"/>
        </w:rPr>
        <w:t>, a board</w:t>
      </w:r>
      <w:r w:rsidR="00C729C3">
        <w:rPr>
          <w:b w:val="0"/>
          <w:bCs w:val="0"/>
        </w:rPr>
        <w:t xml:space="preserve"> charged with the allocation</w:t>
      </w:r>
      <w:r w:rsidR="002162FB">
        <w:rPr>
          <w:b w:val="0"/>
          <w:bCs w:val="0"/>
        </w:rPr>
        <w:t xml:space="preserve"> of operational expenditures for the </w:t>
      </w:r>
      <w:r w:rsidR="002162FB" w:rsidRPr="002162FB">
        <w:rPr>
          <w:b w:val="0"/>
          <w:bCs w:val="0"/>
        </w:rPr>
        <w:t>University of Colorado</w:t>
      </w:r>
      <w:r w:rsidR="002162FB">
        <w:rPr>
          <w:b w:val="0"/>
          <w:bCs w:val="0"/>
        </w:rPr>
        <w:t xml:space="preserve"> Boulder</w:t>
      </w:r>
      <w:r w:rsidR="006A46EB">
        <w:rPr>
          <w:b w:val="0"/>
          <w:bCs w:val="0"/>
        </w:rPr>
        <w:t>’s student g</w:t>
      </w:r>
      <w:r w:rsidR="00CD32CE">
        <w:rPr>
          <w:b w:val="0"/>
          <w:bCs w:val="0"/>
        </w:rPr>
        <w:t>roups, seeks to distribute the funds voted upon by the board</w:t>
      </w:r>
      <w:r w:rsidR="006A46EB">
        <w:rPr>
          <w:b w:val="0"/>
          <w:bCs w:val="0"/>
        </w:rPr>
        <w:t xml:space="preserve"> to our constituents</w:t>
      </w:r>
      <w:r w:rsidR="00CD32CE">
        <w:rPr>
          <w:b w:val="0"/>
          <w:bCs w:val="0"/>
        </w:rPr>
        <w:t xml:space="preserve">. </w:t>
      </w:r>
      <w:r w:rsidR="00C729C3">
        <w:rPr>
          <w:b w:val="0"/>
          <w:bCs w:val="0"/>
        </w:rPr>
        <w:t xml:space="preserve">Funding for student groups as configured within the </w:t>
      </w:r>
      <w:r w:rsidR="009B6C93">
        <w:rPr>
          <w:b w:val="0"/>
          <w:bCs w:val="0"/>
        </w:rPr>
        <w:t>amount</w:t>
      </w:r>
      <w:r w:rsidR="00C729C3">
        <w:rPr>
          <w:b w:val="0"/>
          <w:bCs w:val="0"/>
        </w:rPr>
        <w:t>s</w:t>
      </w:r>
      <w:r w:rsidR="009B6C93">
        <w:rPr>
          <w:b w:val="0"/>
          <w:bCs w:val="0"/>
        </w:rPr>
        <w:t xml:space="preserve"> </w:t>
      </w:r>
      <w:r w:rsidR="00C729C3">
        <w:rPr>
          <w:b w:val="0"/>
          <w:bCs w:val="0"/>
        </w:rPr>
        <w:t>listed for each group on the attached spreadsheet (A</w:t>
      </w:r>
      <w:r w:rsidR="008C32D8">
        <w:rPr>
          <w:b w:val="0"/>
          <w:bCs w:val="0"/>
        </w:rPr>
        <w:t>ppendix A</w:t>
      </w:r>
      <w:r w:rsidR="00C729C3">
        <w:rPr>
          <w:b w:val="0"/>
          <w:bCs w:val="0"/>
        </w:rPr>
        <w:t>) was approved by SGFB</w:t>
      </w:r>
      <w:r w:rsidR="008C32D8">
        <w:rPr>
          <w:b w:val="0"/>
          <w:bCs w:val="0"/>
        </w:rPr>
        <w:t xml:space="preserve">. </w:t>
      </w:r>
      <w:r w:rsidR="00C729C3">
        <w:rPr>
          <w:b w:val="0"/>
          <w:bCs w:val="0"/>
        </w:rPr>
        <w:t>The voting process for</w:t>
      </w:r>
      <w:r w:rsidR="00BA6847">
        <w:rPr>
          <w:b w:val="0"/>
          <w:bCs w:val="0"/>
        </w:rPr>
        <w:t xml:space="preserve"> SGFB as </w:t>
      </w:r>
      <w:r w:rsidR="00C729C3">
        <w:rPr>
          <w:b w:val="0"/>
          <w:bCs w:val="0"/>
        </w:rPr>
        <w:t>stipulated in Section 701 of the SGFB code</w:t>
      </w:r>
      <w:r w:rsidR="0024206F">
        <w:rPr>
          <w:b w:val="0"/>
          <w:bCs w:val="0"/>
        </w:rPr>
        <w:t>,</w:t>
      </w:r>
      <w:r w:rsidR="00BA6847">
        <w:rPr>
          <w:b w:val="0"/>
          <w:bCs w:val="0"/>
        </w:rPr>
        <w:t xml:space="preserve"> </w:t>
      </w:r>
      <w:r w:rsidR="00C729C3">
        <w:rPr>
          <w:b w:val="0"/>
          <w:bCs w:val="0"/>
        </w:rPr>
        <w:t>has been completed and</w:t>
      </w:r>
      <w:r w:rsidR="001C5A58">
        <w:rPr>
          <w:b w:val="0"/>
          <w:bCs w:val="0"/>
        </w:rPr>
        <w:t xml:space="preserve"> </w:t>
      </w:r>
      <w:r w:rsidR="007651B2">
        <w:rPr>
          <w:b w:val="0"/>
          <w:bCs w:val="0"/>
        </w:rPr>
        <w:t>the budget</w:t>
      </w:r>
      <w:r w:rsidR="00C729C3">
        <w:rPr>
          <w:b w:val="0"/>
          <w:bCs w:val="0"/>
        </w:rPr>
        <w:t xml:space="preserve"> allocations put forth before council were</w:t>
      </w:r>
      <w:r w:rsidR="007651B2">
        <w:rPr>
          <w:b w:val="0"/>
          <w:bCs w:val="0"/>
        </w:rPr>
        <w:t xml:space="preserve"> attained through board majority vote. </w:t>
      </w:r>
      <w:r w:rsidR="00C729C3">
        <w:rPr>
          <w:b w:val="0"/>
          <w:bCs w:val="0"/>
        </w:rPr>
        <w:t>Thus as stipulated by Section 703</w:t>
      </w:r>
      <w:r w:rsidR="0084570C">
        <w:rPr>
          <w:b w:val="0"/>
          <w:bCs w:val="0"/>
        </w:rPr>
        <w:t xml:space="preserve"> of the SGFB Code</w:t>
      </w:r>
      <w:r w:rsidR="00C729C3">
        <w:rPr>
          <w:b w:val="0"/>
          <w:bCs w:val="0"/>
        </w:rPr>
        <w:t>, the total allocated</w:t>
      </w:r>
      <w:r w:rsidR="0084570C">
        <w:rPr>
          <w:b w:val="0"/>
          <w:bCs w:val="0"/>
        </w:rPr>
        <w:t xml:space="preserve"> budget</w:t>
      </w:r>
      <w:r w:rsidR="00C729C3">
        <w:rPr>
          <w:b w:val="0"/>
          <w:bCs w:val="0"/>
        </w:rPr>
        <w:t xml:space="preserve"> of </w:t>
      </w:r>
      <w:r w:rsidR="00C729C3">
        <w:rPr>
          <w:bCs w:val="0"/>
        </w:rPr>
        <w:t>$701,137.52</w:t>
      </w:r>
      <w:r w:rsidR="00C729C3">
        <w:rPr>
          <w:b w:val="0"/>
          <w:bCs w:val="0"/>
        </w:rPr>
        <w:t xml:space="preserve"> is submitted to </w:t>
      </w:r>
      <w:r w:rsidR="0084570C">
        <w:rPr>
          <w:b w:val="0"/>
          <w:bCs w:val="0"/>
        </w:rPr>
        <w:t xml:space="preserve">Legislative Council for approval. </w:t>
      </w:r>
    </w:p>
    <w:p w14:paraId="2AF46074" w14:textId="77777777" w:rsidR="00B47D74" w:rsidRPr="00B339C2" w:rsidRDefault="00B47D74" w:rsidP="00613EDF">
      <w:pPr>
        <w:pStyle w:val="Subtitle"/>
        <w:jc w:val="left"/>
        <w:rPr>
          <w:b w:val="0"/>
          <w:bCs w:val="0"/>
        </w:rPr>
      </w:pPr>
    </w:p>
    <w:p w14:paraId="7C250E7D" w14:textId="77777777" w:rsidR="00613EDF" w:rsidRPr="00B339C2" w:rsidRDefault="00773908" w:rsidP="00613EDF">
      <w:pPr>
        <w:jc w:val="center"/>
      </w:pPr>
      <w:r>
        <w:pict w14:anchorId="531ABCD2">
          <v:rect id="_x0000_i1027" style="width:6in;height:3pt" o:hralign="center" o:hrstd="t" o:hrnoshade="t" o:hr="t" fillcolor="black" stroked="f"/>
        </w:pict>
      </w:r>
    </w:p>
    <w:p w14:paraId="34A9D523" w14:textId="77777777" w:rsidR="00B47D74" w:rsidRDefault="00B47D74" w:rsidP="00613EDF">
      <w:pPr>
        <w:pStyle w:val="Subtitle"/>
        <w:jc w:val="left"/>
        <w:rPr>
          <w:b w:val="0"/>
          <w:bCs w:val="0"/>
        </w:rPr>
      </w:pPr>
    </w:p>
    <w:p w14:paraId="72625FC7" w14:textId="77777777" w:rsidR="00613EDF" w:rsidRPr="00B339C2" w:rsidRDefault="00613EDF" w:rsidP="00613EDF">
      <w:pPr>
        <w:pStyle w:val="Subtitle"/>
        <w:jc w:val="left"/>
        <w:rPr>
          <w:b w:val="0"/>
          <w:bCs w:val="0"/>
        </w:rPr>
      </w:pPr>
      <w:r w:rsidRPr="00B339C2">
        <w:rPr>
          <w:b w:val="0"/>
          <w:bCs w:val="0"/>
        </w:rPr>
        <w:t>THEREFORE</w:t>
      </w:r>
      <w:r w:rsidR="00C729C3">
        <w:rPr>
          <w:b w:val="0"/>
          <w:bCs w:val="0"/>
        </w:rPr>
        <w:t>,</w:t>
      </w:r>
      <w:r w:rsidRPr="00B339C2">
        <w:rPr>
          <w:b w:val="0"/>
          <w:bCs w:val="0"/>
        </w:rPr>
        <w:t xml:space="preserve"> BE IT ENACTED by the Legislative Council of the University of Colorado </w:t>
      </w:r>
      <w:r w:rsidR="00C729C3">
        <w:rPr>
          <w:b w:val="0"/>
          <w:bCs w:val="0"/>
        </w:rPr>
        <w:t>Student Government</w:t>
      </w:r>
      <w:r w:rsidR="00AC596C">
        <w:rPr>
          <w:b w:val="0"/>
          <w:bCs w:val="0"/>
        </w:rPr>
        <w:t xml:space="preserve">, </w:t>
      </w:r>
      <w:r w:rsidR="00C729C3">
        <w:rPr>
          <w:b w:val="0"/>
          <w:bCs w:val="0"/>
        </w:rPr>
        <w:t xml:space="preserve">that </w:t>
      </w:r>
      <w:r w:rsidR="00AC596C">
        <w:rPr>
          <w:b w:val="0"/>
          <w:bCs w:val="0"/>
        </w:rPr>
        <w:t>the following Sections shall be binding as they are agreed upon.</w:t>
      </w:r>
    </w:p>
    <w:p w14:paraId="43013ABF" w14:textId="77777777" w:rsidR="00613EDF" w:rsidRPr="00B339C2" w:rsidRDefault="00613EDF" w:rsidP="00613EDF">
      <w:pPr>
        <w:pStyle w:val="Subtitle"/>
        <w:jc w:val="left"/>
        <w:rPr>
          <w:b w:val="0"/>
          <w:bCs w:val="0"/>
        </w:rPr>
      </w:pPr>
      <w:r w:rsidRPr="00B339C2">
        <w:rPr>
          <w:b w:val="0"/>
          <w:bCs w:val="0"/>
        </w:rPr>
        <w:t> </w:t>
      </w:r>
    </w:p>
    <w:p w14:paraId="21378921" w14:textId="77777777" w:rsidR="00613EDF" w:rsidRDefault="00613EDF" w:rsidP="00613EDF">
      <w:pPr>
        <w:pStyle w:val="Subtitle"/>
        <w:ind w:left="900" w:hanging="900"/>
        <w:jc w:val="left"/>
        <w:rPr>
          <w:b w:val="0"/>
          <w:bCs w:val="0"/>
        </w:rPr>
      </w:pPr>
      <w:r w:rsidRPr="00B339C2">
        <w:rPr>
          <w:b w:val="0"/>
          <w:bCs w:val="0"/>
        </w:rPr>
        <w:lastRenderedPageBreak/>
        <w:t xml:space="preserve">SECTION 1:  </w:t>
      </w:r>
      <w:r w:rsidR="002C2001">
        <w:rPr>
          <w:b w:val="0"/>
          <w:bCs w:val="0"/>
        </w:rPr>
        <w:t>The Legislative</w:t>
      </w:r>
      <w:r w:rsidR="0066666F">
        <w:rPr>
          <w:b w:val="0"/>
          <w:bCs w:val="0"/>
        </w:rPr>
        <w:t xml:space="preserve"> Counci</w:t>
      </w:r>
      <w:r w:rsidR="002C2001">
        <w:rPr>
          <w:b w:val="0"/>
          <w:bCs w:val="0"/>
        </w:rPr>
        <w:t xml:space="preserve">l hereby authorizes the </w:t>
      </w:r>
      <w:r w:rsidR="000019A4">
        <w:rPr>
          <w:b w:val="0"/>
          <w:bCs w:val="0"/>
        </w:rPr>
        <w:t xml:space="preserve">allocation of the </w:t>
      </w:r>
      <w:r w:rsidR="002C2001">
        <w:rPr>
          <w:b w:val="0"/>
          <w:bCs w:val="0"/>
        </w:rPr>
        <w:t>total amount as enumerated in Appendix A</w:t>
      </w:r>
      <w:r w:rsidR="000019A4">
        <w:rPr>
          <w:b w:val="0"/>
          <w:bCs w:val="0"/>
        </w:rPr>
        <w:t xml:space="preserve"> (</w:t>
      </w:r>
      <w:r w:rsidR="0070069D">
        <w:rPr>
          <w:bCs w:val="0"/>
        </w:rPr>
        <w:t>$</w:t>
      </w:r>
      <w:r w:rsidR="00C729C3">
        <w:rPr>
          <w:bCs w:val="0"/>
        </w:rPr>
        <w:t>701,137.52</w:t>
      </w:r>
      <w:r w:rsidR="000019A4">
        <w:rPr>
          <w:b w:val="0"/>
          <w:bCs w:val="0"/>
        </w:rPr>
        <w:t>)</w:t>
      </w:r>
      <w:r w:rsidR="00603F98">
        <w:rPr>
          <w:b w:val="0"/>
          <w:bCs w:val="0"/>
        </w:rPr>
        <w:t xml:space="preserve">, herein attached as referenced. </w:t>
      </w:r>
    </w:p>
    <w:p w14:paraId="6A94855C" w14:textId="77777777" w:rsidR="00C04DAB" w:rsidRDefault="00C04DAB" w:rsidP="00613EDF">
      <w:pPr>
        <w:pStyle w:val="Subtitle"/>
        <w:ind w:left="900" w:hanging="900"/>
        <w:jc w:val="left"/>
        <w:rPr>
          <w:b w:val="0"/>
          <w:bCs w:val="0"/>
        </w:rPr>
      </w:pPr>
    </w:p>
    <w:p w14:paraId="5ECD1A79" w14:textId="77777777" w:rsidR="00AA4912" w:rsidRPr="00B339C2" w:rsidRDefault="00AA4912" w:rsidP="00613EDF">
      <w:pPr>
        <w:pStyle w:val="Subtitle"/>
        <w:ind w:left="900" w:hanging="900"/>
        <w:jc w:val="left"/>
        <w:rPr>
          <w:b w:val="0"/>
          <w:bCs w:val="0"/>
        </w:rPr>
      </w:pPr>
      <w:r>
        <w:rPr>
          <w:b w:val="0"/>
          <w:bCs w:val="0"/>
        </w:rPr>
        <w:t>SECTION 2: This bill takes effect</w:t>
      </w:r>
      <w:r w:rsidR="00C04DAB">
        <w:rPr>
          <w:b w:val="0"/>
          <w:bCs w:val="0"/>
        </w:rPr>
        <w:t xml:space="preserve"> immediately</w:t>
      </w:r>
      <w:r>
        <w:rPr>
          <w:b w:val="0"/>
          <w:bCs w:val="0"/>
        </w:rPr>
        <w:t xml:space="preserve"> upon passage </w:t>
      </w:r>
      <w:r w:rsidR="00C729C3">
        <w:rPr>
          <w:b w:val="0"/>
          <w:bCs w:val="0"/>
        </w:rPr>
        <w:t>by</w:t>
      </w:r>
      <w:r w:rsidR="002C2001">
        <w:rPr>
          <w:b w:val="0"/>
          <w:bCs w:val="0"/>
        </w:rPr>
        <w:t xml:space="preserve"> Legislative Council</w:t>
      </w:r>
      <w:r w:rsidR="00C729C3">
        <w:rPr>
          <w:b w:val="0"/>
          <w:bCs w:val="0"/>
        </w:rPr>
        <w:t>,</w:t>
      </w:r>
      <w:r w:rsidR="002C2001">
        <w:rPr>
          <w:b w:val="0"/>
          <w:bCs w:val="0"/>
        </w:rPr>
        <w:t xml:space="preserve"> </w:t>
      </w:r>
      <w:r w:rsidR="00DC3EAF">
        <w:rPr>
          <w:b w:val="0"/>
          <w:bCs w:val="0"/>
        </w:rPr>
        <w:t xml:space="preserve">with allocations </w:t>
      </w:r>
      <w:r w:rsidR="00C729C3">
        <w:rPr>
          <w:b w:val="0"/>
          <w:bCs w:val="0"/>
        </w:rPr>
        <w:t xml:space="preserve">to </w:t>
      </w:r>
      <w:r w:rsidR="00DC3EAF">
        <w:rPr>
          <w:b w:val="0"/>
          <w:bCs w:val="0"/>
        </w:rPr>
        <w:t>being given</w:t>
      </w:r>
      <w:r w:rsidR="00C729C3">
        <w:rPr>
          <w:b w:val="0"/>
          <w:bCs w:val="0"/>
        </w:rPr>
        <w:t xml:space="preserve"> out</w:t>
      </w:r>
      <w:r w:rsidR="00DC3EAF">
        <w:rPr>
          <w:b w:val="0"/>
          <w:bCs w:val="0"/>
        </w:rPr>
        <w:t xml:space="preserve"> for </w:t>
      </w:r>
      <w:r w:rsidR="00C729C3">
        <w:rPr>
          <w:b w:val="0"/>
          <w:bCs w:val="0"/>
        </w:rPr>
        <w:t>the 2013-2014</w:t>
      </w:r>
      <w:r w:rsidR="00DC3EAF">
        <w:rPr>
          <w:b w:val="0"/>
          <w:bCs w:val="0"/>
        </w:rPr>
        <w:t xml:space="preserve"> fiscal year. </w:t>
      </w:r>
    </w:p>
    <w:p w14:paraId="7D7D7E0D" w14:textId="77777777" w:rsidR="00AA4912" w:rsidRDefault="00AA4912">
      <w:pPr>
        <w:rPr>
          <w:b/>
        </w:rPr>
      </w:pPr>
    </w:p>
    <w:p w14:paraId="5259C0B7" w14:textId="77777777" w:rsidR="00715405" w:rsidRDefault="00715405" w:rsidP="00715405">
      <w:pPr>
        <w:pBdr>
          <w:top w:val="single" w:sz="24" w:space="1" w:color="auto"/>
        </w:pBdr>
        <w:jc w:val="center"/>
        <w:rPr>
          <w:b/>
        </w:rPr>
      </w:pPr>
      <w:r>
        <w:rPr>
          <w:b/>
        </w:rPr>
        <w:t>Vote Count</w:t>
      </w:r>
    </w:p>
    <w:p w14:paraId="58432065" w14:textId="11DC79EE" w:rsidR="00715405" w:rsidRDefault="00773908" w:rsidP="00715405">
      <w:pPr>
        <w:rPr>
          <w:b/>
        </w:rPr>
      </w:pPr>
      <w:r>
        <w:rPr>
          <w:b/>
        </w:rPr>
        <w:t>08/15/2013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Passage on Special Order</w:t>
      </w: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Acclamation</w:t>
      </w:r>
    </w:p>
    <w:p w14:paraId="223E9C75" w14:textId="77777777" w:rsidR="00715405" w:rsidRDefault="00715405" w:rsidP="005A3B45">
      <w:pPr>
        <w:pBdr>
          <w:bottom w:val="single" w:sz="24" w:space="1" w:color="auto"/>
        </w:pBdr>
        <w:rPr>
          <w:b/>
        </w:rPr>
      </w:pPr>
    </w:p>
    <w:p w14:paraId="5704FF35" w14:textId="77777777" w:rsidR="00715405" w:rsidRDefault="00715405" w:rsidP="00715405">
      <w:pPr>
        <w:rPr>
          <w:b/>
        </w:rPr>
      </w:pPr>
    </w:p>
    <w:p w14:paraId="75BF71C3" w14:textId="77777777" w:rsidR="00715405" w:rsidRDefault="00715405" w:rsidP="00715405">
      <w:pPr>
        <w:rPr>
          <w:b/>
        </w:rPr>
      </w:pPr>
    </w:p>
    <w:p w14:paraId="4C7C3A0E" w14:textId="77777777" w:rsidR="00C729C3" w:rsidRPr="00E80C61" w:rsidRDefault="00C729C3" w:rsidP="00715405">
      <w:pPr>
        <w:rPr>
          <w:b/>
        </w:rPr>
      </w:pPr>
    </w:p>
    <w:p w14:paraId="54CBFA6F" w14:textId="77777777" w:rsidR="00715405" w:rsidRPr="00E80C61" w:rsidRDefault="00715405" w:rsidP="00715405">
      <w:pPr>
        <w:rPr>
          <w:b/>
        </w:rPr>
      </w:pPr>
      <w:r w:rsidRPr="00E80C61">
        <w:rPr>
          <w:b/>
        </w:rPr>
        <w:t>____________________________</w:t>
      </w:r>
      <w:r w:rsidRPr="00E80C61">
        <w:rPr>
          <w:b/>
        </w:rPr>
        <w:tab/>
      </w:r>
      <w:r w:rsidRPr="00E80C61">
        <w:rPr>
          <w:b/>
        </w:rPr>
        <w:tab/>
        <w:t>_____________________________</w:t>
      </w:r>
    </w:p>
    <w:p w14:paraId="30535BE0" w14:textId="77777777" w:rsidR="00715405" w:rsidRPr="00E80C61" w:rsidRDefault="00C729C3" w:rsidP="00715405">
      <w:pPr>
        <w:rPr>
          <w:b/>
        </w:rPr>
      </w:pPr>
      <w:r>
        <w:rPr>
          <w:b/>
        </w:rPr>
        <w:t>Wesley Montag</w:t>
      </w:r>
      <w:r w:rsidR="00715405" w:rsidRPr="00E80C61">
        <w:rPr>
          <w:b/>
        </w:rPr>
        <w:tab/>
      </w:r>
      <w:r w:rsidR="00715405" w:rsidRPr="00E80C61">
        <w:rPr>
          <w:b/>
        </w:rPr>
        <w:tab/>
      </w:r>
      <w:r w:rsidR="00715405" w:rsidRPr="00E80C61">
        <w:rPr>
          <w:b/>
        </w:rPr>
        <w:tab/>
      </w:r>
      <w:r w:rsidR="00715405" w:rsidRPr="00E80C61">
        <w:rPr>
          <w:b/>
        </w:rPr>
        <w:tab/>
      </w:r>
      <w:r>
        <w:rPr>
          <w:b/>
        </w:rPr>
        <w:t xml:space="preserve">Chris </w:t>
      </w:r>
      <w:proofErr w:type="spellStart"/>
      <w:r>
        <w:rPr>
          <w:b/>
        </w:rPr>
        <w:t>Schaefbauer</w:t>
      </w:r>
      <w:proofErr w:type="spellEnd"/>
    </w:p>
    <w:p w14:paraId="08F87B44" w14:textId="77777777" w:rsidR="00715405" w:rsidRPr="00E80C61" w:rsidRDefault="00C729C3" w:rsidP="00715405">
      <w:pPr>
        <w:rPr>
          <w:b/>
        </w:rPr>
      </w:pPr>
      <w:r>
        <w:rPr>
          <w:b/>
        </w:rPr>
        <w:t>Legislative Council President</w:t>
      </w:r>
      <w:r w:rsidR="00715405" w:rsidRPr="00E80C61">
        <w:rPr>
          <w:b/>
        </w:rPr>
        <w:tab/>
      </w:r>
      <w:r w:rsidR="00715405" w:rsidRPr="00E80C61">
        <w:rPr>
          <w:b/>
        </w:rPr>
        <w:tab/>
      </w:r>
      <w:r>
        <w:rPr>
          <w:b/>
        </w:rPr>
        <w:t>CUSG Tri- Executive</w:t>
      </w:r>
    </w:p>
    <w:p w14:paraId="3F9D9FD8" w14:textId="77777777" w:rsidR="00715405" w:rsidRPr="00E80C61" w:rsidRDefault="00715405" w:rsidP="00715405">
      <w:pPr>
        <w:rPr>
          <w:b/>
        </w:rPr>
      </w:pPr>
    </w:p>
    <w:p w14:paraId="1D09E787" w14:textId="77777777" w:rsidR="00715405" w:rsidRPr="00E80C61" w:rsidRDefault="00715405" w:rsidP="00715405">
      <w:pPr>
        <w:rPr>
          <w:b/>
        </w:rPr>
      </w:pPr>
    </w:p>
    <w:p w14:paraId="2003F984" w14:textId="77777777" w:rsidR="00715405" w:rsidRDefault="00715405" w:rsidP="00715405">
      <w:pPr>
        <w:rPr>
          <w:b/>
        </w:rPr>
      </w:pPr>
    </w:p>
    <w:p w14:paraId="5387FDC4" w14:textId="77777777" w:rsidR="00C729C3" w:rsidRPr="00E80C61" w:rsidRDefault="00C729C3" w:rsidP="00715405">
      <w:pPr>
        <w:rPr>
          <w:b/>
        </w:rPr>
      </w:pPr>
    </w:p>
    <w:p w14:paraId="231F269D" w14:textId="77777777" w:rsidR="00715405" w:rsidRPr="00E80C61" w:rsidRDefault="00715405" w:rsidP="00715405">
      <w:pPr>
        <w:rPr>
          <w:b/>
        </w:rPr>
      </w:pPr>
      <w:r w:rsidRPr="00E80C61">
        <w:rPr>
          <w:b/>
        </w:rPr>
        <w:t>____________________________</w:t>
      </w:r>
      <w:r w:rsidRPr="00E80C61">
        <w:rPr>
          <w:b/>
        </w:rPr>
        <w:tab/>
      </w:r>
      <w:r w:rsidRPr="00E80C61">
        <w:rPr>
          <w:b/>
        </w:rPr>
        <w:tab/>
        <w:t>_____________________________</w:t>
      </w:r>
    </w:p>
    <w:p w14:paraId="7D1929C7" w14:textId="77777777" w:rsidR="00C729C3" w:rsidRDefault="00C729C3" w:rsidP="00715405">
      <w:pPr>
        <w:rPr>
          <w:b/>
        </w:rPr>
      </w:pPr>
      <w:r>
        <w:rPr>
          <w:b/>
        </w:rPr>
        <w:t>Marco Dorado</w:t>
      </w:r>
      <w:r w:rsidR="00715405" w:rsidRPr="00E80C61">
        <w:rPr>
          <w:b/>
        </w:rPr>
        <w:tab/>
      </w:r>
      <w:r w:rsidR="00715405" w:rsidRPr="00E80C61">
        <w:rPr>
          <w:b/>
        </w:rPr>
        <w:tab/>
      </w:r>
      <w:r w:rsidR="00715405" w:rsidRPr="00E80C61">
        <w:rPr>
          <w:b/>
        </w:rPr>
        <w:tab/>
      </w:r>
      <w:r w:rsidR="00715405" w:rsidRPr="00E80C61">
        <w:rPr>
          <w:b/>
        </w:rPr>
        <w:tab/>
      </w:r>
      <w:r>
        <w:rPr>
          <w:b/>
        </w:rPr>
        <w:t>Ellie Roberts</w:t>
      </w:r>
    </w:p>
    <w:p w14:paraId="4964A1D7" w14:textId="77777777" w:rsidR="00715405" w:rsidRPr="00E80C61" w:rsidRDefault="00C729C3" w:rsidP="00715405">
      <w:pPr>
        <w:rPr>
          <w:b/>
        </w:rPr>
      </w:pPr>
      <w:r>
        <w:rPr>
          <w:b/>
        </w:rPr>
        <w:t>CUSG Tri-Executive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CUSG</w:t>
      </w:r>
      <w:r w:rsidR="00715405" w:rsidRPr="00E80C61">
        <w:rPr>
          <w:b/>
        </w:rPr>
        <w:t xml:space="preserve"> Tri-Executive</w:t>
      </w:r>
    </w:p>
    <w:p w14:paraId="34A19A56" w14:textId="77777777" w:rsidR="00715405" w:rsidRPr="00AA4912" w:rsidRDefault="00715405">
      <w:pPr>
        <w:rPr>
          <w:b/>
        </w:rPr>
      </w:pPr>
    </w:p>
    <w:sectPr w:rsidR="00715405" w:rsidRPr="00AA4912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6994E" w14:textId="77777777" w:rsidR="00773908" w:rsidRDefault="00773908" w:rsidP="00773908">
      <w:r>
        <w:separator/>
      </w:r>
    </w:p>
  </w:endnote>
  <w:endnote w:type="continuationSeparator" w:id="0">
    <w:p w14:paraId="7D7840ED" w14:textId="77777777" w:rsidR="00773908" w:rsidRDefault="00773908" w:rsidP="0077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E1931" w14:textId="77777777" w:rsidR="00773908" w:rsidRDefault="00773908" w:rsidP="00773908">
      <w:r>
        <w:separator/>
      </w:r>
    </w:p>
  </w:footnote>
  <w:footnote w:type="continuationSeparator" w:id="0">
    <w:p w14:paraId="2D9FF498" w14:textId="77777777" w:rsidR="00773908" w:rsidRDefault="00773908" w:rsidP="00773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E47F7" w14:textId="56B33C46" w:rsidR="00773908" w:rsidRDefault="00773908" w:rsidP="00773908">
    <w:pPr>
      <w:pStyle w:val="Header"/>
      <w:jc w:val="right"/>
    </w:pPr>
    <w:r>
      <w:t xml:space="preserve">Bill Status: </w:t>
    </w:r>
    <w:r w:rsidRPr="00773908">
      <w:rPr>
        <w:color w:val="5F497A" w:themeColor="accent4" w:themeShade="BF"/>
      </w:rPr>
      <w:t>PASSED ON SPECIAL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DF"/>
    <w:rsid w:val="000019A4"/>
    <w:rsid w:val="00063729"/>
    <w:rsid w:val="001C5A58"/>
    <w:rsid w:val="002162FB"/>
    <w:rsid w:val="0024206F"/>
    <w:rsid w:val="0025474E"/>
    <w:rsid w:val="002C2001"/>
    <w:rsid w:val="00321513"/>
    <w:rsid w:val="003477EF"/>
    <w:rsid w:val="00407002"/>
    <w:rsid w:val="00445B24"/>
    <w:rsid w:val="00542B12"/>
    <w:rsid w:val="00553C51"/>
    <w:rsid w:val="005A3B45"/>
    <w:rsid w:val="00603F98"/>
    <w:rsid w:val="00613EDF"/>
    <w:rsid w:val="00631AAE"/>
    <w:rsid w:val="00631EAF"/>
    <w:rsid w:val="0066666F"/>
    <w:rsid w:val="006A46EB"/>
    <w:rsid w:val="006C4F11"/>
    <w:rsid w:val="0070069D"/>
    <w:rsid w:val="00715405"/>
    <w:rsid w:val="007651B2"/>
    <w:rsid w:val="00773908"/>
    <w:rsid w:val="0084570C"/>
    <w:rsid w:val="008C32D8"/>
    <w:rsid w:val="009B0C04"/>
    <w:rsid w:val="009B6C93"/>
    <w:rsid w:val="00A25643"/>
    <w:rsid w:val="00A770E3"/>
    <w:rsid w:val="00AA4912"/>
    <w:rsid w:val="00AC596C"/>
    <w:rsid w:val="00AF2DE5"/>
    <w:rsid w:val="00B36381"/>
    <w:rsid w:val="00B47D74"/>
    <w:rsid w:val="00B95642"/>
    <w:rsid w:val="00BA6847"/>
    <w:rsid w:val="00C04DAB"/>
    <w:rsid w:val="00C62608"/>
    <w:rsid w:val="00C729C3"/>
    <w:rsid w:val="00C9724F"/>
    <w:rsid w:val="00CD32CE"/>
    <w:rsid w:val="00DC3EAF"/>
    <w:rsid w:val="00EB1DF3"/>
    <w:rsid w:val="00F0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529C41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E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13ED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C729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29C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773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3908"/>
    <w:rPr>
      <w:sz w:val="24"/>
      <w:szCs w:val="24"/>
    </w:rPr>
  </w:style>
  <w:style w:type="paragraph" w:styleId="Footer">
    <w:name w:val="footer"/>
    <w:basedOn w:val="Normal"/>
    <w:link w:val="FooterChar"/>
    <w:rsid w:val="00773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39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E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13ED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C729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29C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773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3908"/>
    <w:rPr>
      <w:sz w:val="24"/>
      <w:szCs w:val="24"/>
    </w:rPr>
  </w:style>
  <w:style w:type="paragraph" w:styleId="Footer">
    <w:name w:val="footer"/>
    <w:basedOn w:val="Normal"/>
    <w:link w:val="FooterChar"/>
    <w:rsid w:val="00773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739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24th 2006</vt:lpstr>
    </vt:vector>
  </TitlesOfParts>
  <Company>University of Colorado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24th 2006</dc:title>
  <dc:subject/>
  <dc:creator>gilford</dc:creator>
  <cp:keywords/>
  <dc:description/>
  <cp:lastModifiedBy>William Nicholas Shrum</cp:lastModifiedBy>
  <cp:revision>3</cp:revision>
  <cp:lastPrinted>2007-04-24T17:59:00Z</cp:lastPrinted>
  <dcterms:created xsi:type="dcterms:W3CDTF">2013-08-07T20:12:00Z</dcterms:created>
  <dcterms:modified xsi:type="dcterms:W3CDTF">2014-09-29T17:54:00Z</dcterms:modified>
</cp:coreProperties>
</file>