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5F392EC" w14:textId="77777777" w:rsidR="002B025E" w:rsidRDefault="002B025E">
      <w:pPr>
        <w:widowControl w:val="0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455B615" wp14:editId="5392EF01">
            <wp:extent cx="4274820" cy="838835"/>
            <wp:effectExtent l="0" t="0" r="0" b="0"/>
            <wp:docPr id="23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6063" cy="83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5954" w14:textId="77777777" w:rsidR="00E12B02" w:rsidRDefault="008D1F71">
      <w:pPr>
        <w:widowControl w:val="0"/>
        <w:jc w:val="center"/>
      </w:pPr>
      <w:r>
        <w:rPr>
          <w:rFonts w:ascii="Times New Roman" w:eastAsia="Times New Roman" w:hAnsi="Times New Roman" w:cs="Times New Roman"/>
          <w:b/>
        </w:rPr>
        <w:t>University of Colorado Student Government</w:t>
      </w:r>
    </w:p>
    <w:p w14:paraId="0467AD15" w14:textId="77777777" w:rsidR="00E12B02" w:rsidRDefault="008D1F71">
      <w:pPr>
        <w:widowControl w:val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Legislative Council</w:t>
      </w:r>
    </w:p>
    <w:p w14:paraId="1867AFA2" w14:textId="77777777" w:rsidR="002B025E" w:rsidRDefault="002B025E">
      <w:pPr>
        <w:widowControl w:val="0"/>
        <w:jc w:val="center"/>
      </w:pPr>
    </w:p>
    <w:p w14:paraId="5CC9ABBF" w14:textId="5B9444BA" w:rsidR="002B025E" w:rsidRDefault="00FE68F6" w:rsidP="002B025E">
      <w:pPr>
        <w:widowControl w:val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15 January 2015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1441EA">
        <w:rPr>
          <w:rFonts w:ascii="Times New Roman" w:eastAsia="Times New Roman" w:hAnsi="Times New Roman" w:cs="Times New Roman"/>
          <w:b/>
        </w:rPr>
        <w:t>8</w:t>
      </w:r>
      <w:r w:rsidR="00234450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</w:rPr>
        <w:t xml:space="preserve"> LCB 02 </w:t>
      </w:r>
      <w:r w:rsidR="002B025E">
        <w:rPr>
          <w:rFonts w:ascii="Times New Roman" w:eastAsia="Times New Roman" w:hAnsi="Times New Roman" w:cs="Times New Roman"/>
          <w:b/>
        </w:rPr>
        <w:t>— SGFB Code Revisions</w:t>
      </w:r>
    </w:p>
    <w:p w14:paraId="3FCEACAE" w14:textId="77777777" w:rsidR="00E12B02" w:rsidRDefault="008D1F71" w:rsidP="002B025E">
      <w:pPr>
        <w:widowControl w:val="0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6C3776F" w14:textId="2C1ABBCE" w:rsidR="001441EA" w:rsidRDefault="008D1F71" w:rsidP="001441EA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Sponsored by:</w:t>
      </w:r>
      <w:r w:rsidR="001441EA">
        <w:rPr>
          <w:rFonts w:ascii="Times New Roman" w:eastAsia="Times New Roman" w:hAnsi="Times New Roman" w:cs="Times New Roman"/>
        </w:rPr>
        <w:t xml:space="preserve"> </w:t>
      </w:r>
      <w:r w:rsidR="00944F1A">
        <w:rPr>
          <w:rFonts w:ascii="Times New Roman" w:eastAsia="Times New Roman" w:hAnsi="Times New Roman" w:cs="Times New Roman"/>
        </w:rPr>
        <w:tab/>
      </w:r>
      <w:r w:rsidR="00944F1A">
        <w:rPr>
          <w:rFonts w:ascii="Times New Roman" w:eastAsia="Times New Roman" w:hAnsi="Times New Roman" w:cs="Times New Roman"/>
        </w:rPr>
        <w:tab/>
        <w:t>Chelsea Canada</w:t>
      </w:r>
      <w:r w:rsidR="00944F1A">
        <w:rPr>
          <w:rFonts w:ascii="Times New Roman" w:eastAsia="Times New Roman" w:hAnsi="Times New Roman" w:cs="Times New Roman"/>
        </w:rPr>
        <w:tab/>
      </w:r>
      <w:r w:rsidR="00944F1A">
        <w:rPr>
          <w:rFonts w:ascii="Times New Roman" w:eastAsia="Times New Roman" w:hAnsi="Times New Roman" w:cs="Times New Roman"/>
        </w:rPr>
        <w:tab/>
        <w:t xml:space="preserve">President of External Affairs </w:t>
      </w:r>
    </w:p>
    <w:p w14:paraId="43C9D090" w14:textId="350E609C" w:rsidR="00E12B02" w:rsidRDefault="008D1F71">
      <w:pPr>
        <w:widowControl w:val="0"/>
        <w:ind w:left="720" w:firstLine="720"/>
      </w:pPr>
      <w:r>
        <w:rPr>
          <w:rFonts w:ascii="Times New Roman" w:eastAsia="Times New Roman" w:hAnsi="Times New Roman" w:cs="Times New Roman"/>
        </w:rPr>
        <w:tab/>
        <w:t xml:space="preserve">                                </w:t>
      </w:r>
    </w:p>
    <w:p w14:paraId="30530C3D" w14:textId="77777777" w:rsidR="00E12B02" w:rsidRDefault="00E12B02">
      <w:pPr>
        <w:widowControl w:val="0"/>
      </w:pPr>
    </w:p>
    <w:p w14:paraId="6A6FA7F0" w14:textId="049ECC05" w:rsidR="00E12B02" w:rsidRDefault="00234450">
      <w:pPr>
        <w:widowControl w:val="0"/>
      </w:pPr>
      <w:r>
        <w:rPr>
          <w:rFonts w:ascii="Times New Roman" w:eastAsia="Times New Roman" w:hAnsi="Times New Roman" w:cs="Times New Roman"/>
        </w:rPr>
        <w:t xml:space="preserve">Authored by: </w:t>
      </w:r>
      <w:r>
        <w:tab/>
      </w:r>
      <w:r>
        <w:tab/>
      </w:r>
      <w:r w:rsidR="008D1F71">
        <w:rPr>
          <w:rFonts w:ascii="Times New Roman" w:eastAsia="Times New Roman" w:hAnsi="Times New Roman" w:cs="Times New Roman"/>
        </w:rPr>
        <w:t xml:space="preserve"> </w:t>
      </w:r>
      <w:r w:rsidR="001441EA">
        <w:rPr>
          <w:rFonts w:ascii="Times New Roman" w:eastAsia="Times New Roman" w:hAnsi="Times New Roman" w:cs="Times New Roman"/>
        </w:rPr>
        <w:t>Bin Cao</w:t>
      </w:r>
      <w:r w:rsidR="008D1F71">
        <w:rPr>
          <w:rFonts w:ascii="Times New Roman" w:eastAsia="Times New Roman" w:hAnsi="Times New Roman" w:cs="Times New Roman"/>
        </w:rPr>
        <w:tab/>
      </w:r>
      <w:r w:rsidR="008D1F71">
        <w:rPr>
          <w:rFonts w:ascii="Times New Roman" w:eastAsia="Times New Roman" w:hAnsi="Times New Roman" w:cs="Times New Roman"/>
        </w:rPr>
        <w:tab/>
        <w:t xml:space="preserve">Student Group Funding Board </w:t>
      </w:r>
      <w:r w:rsidR="001441EA">
        <w:rPr>
          <w:rFonts w:ascii="Times New Roman" w:eastAsia="Times New Roman" w:hAnsi="Times New Roman" w:cs="Times New Roman"/>
        </w:rPr>
        <w:t xml:space="preserve">Chair </w:t>
      </w:r>
    </w:p>
    <w:p w14:paraId="588A908E" w14:textId="77777777" w:rsidR="00E12B02" w:rsidRDefault="008D1F71">
      <w:pPr>
        <w:widowControl w:val="0"/>
      </w:pPr>
      <w:r>
        <w:rPr>
          <w:rFonts w:ascii="Times New Roman" w:eastAsia="Times New Roman" w:hAnsi="Times New Roman" w:cs="Times New Roman"/>
        </w:rPr>
        <w:t xml:space="preserve">                            </w:t>
      </w:r>
    </w:p>
    <w:p w14:paraId="56D886C7" w14:textId="77777777" w:rsidR="00E12B02" w:rsidRDefault="00E12B02">
      <w:pPr>
        <w:widowControl w:val="0"/>
      </w:pPr>
    </w:p>
    <w:p w14:paraId="5191510B" w14:textId="4CE63C94" w:rsidR="00234450" w:rsidRDefault="008D1F71">
      <w:pPr>
        <w:widowControl w:val="0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A Bill to </w:t>
      </w:r>
      <w:r w:rsidR="001441EA">
        <w:rPr>
          <w:rFonts w:ascii="Times New Roman" w:eastAsia="Times New Roman" w:hAnsi="Times New Roman" w:cs="Times New Roman"/>
          <w:b/>
          <w:sz w:val="36"/>
        </w:rPr>
        <w:t xml:space="preserve">Amend </w:t>
      </w:r>
      <w:r>
        <w:rPr>
          <w:rFonts w:ascii="Times New Roman" w:eastAsia="Times New Roman" w:hAnsi="Times New Roman" w:cs="Times New Roman"/>
          <w:b/>
          <w:sz w:val="36"/>
        </w:rPr>
        <w:t>the Student Group Funding Board</w:t>
      </w:r>
      <w:r w:rsidR="001441EA">
        <w:rPr>
          <w:rFonts w:ascii="Times New Roman" w:eastAsia="Times New Roman" w:hAnsi="Times New Roman" w:cs="Times New Roman"/>
          <w:b/>
          <w:sz w:val="36"/>
        </w:rPr>
        <w:t xml:space="preserve"> Code to </w:t>
      </w:r>
      <w:r w:rsidR="00234450">
        <w:rPr>
          <w:rFonts w:ascii="Times New Roman" w:eastAsia="Times New Roman" w:hAnsi="Times New Roman" w:cs="Times New Roman"/>
          <w:b/>
          <w:sz w:val="36"/>
        </w:rPr>
        <w:t xml:space="preserve">Decrease </w:t>
      </w:r>
      <w:r w:rsidR="005342B5">
        <w:rPr>
          <w:rFonts w:ascii="Times New Roman" w:eastAsia="Times New Roman" w:hAnsi="Times New Roman" w:cs="Times New Roman"/>
          <w:b/>
          <w:sz w:val="36"/>
        </w:rPr>
        <w:t xml:space="preserve">the </w:t>
      </w:r>
      <w:r w:rsidR="00234450">
        <w:rPr>
          <w:rFonts w:ascii="Times New Roman" w:eastAsia="Times New Roman" w:hAnsi="Times New Roman" w:cs="Times New Roman"/>
          <w:b/>
          <w:sz w:val="36"/>
        </w:rPr>
        <w:t>SGFB Allocation Cap</w:t>
      </w:r>
    </w:p>
    <w:p w14:paraId="4BB76F69" w14:textId="3ABB96B7" w:rsidR="00E12B02" w:rsidRDefault="00616715">
      <w:pPr>
        <w:widowControl w:val="0"/>
        <w:jc w:val="center"/>
      </w:pPr>
      <w:r>
        <w:pict w14:anchorId="59AF19B9">
          <v:rect id="_x0000_i1025" style="width:468pt;height:1.5pt" o:hralign="center" o:hrstd="t" o:hrnoshade="t" o:hr="t" fillcolor="black [3213]" stroked="f"/>
        </w:pict>
      </w:r>
    </w:p>
    <w:p w14:paraId="5739F74B" w14:textId="77777777" w:rsidR="00E12B02" w:rsidRDefault="008D1F71">
      <w:pPr>
        <w:widowControl w:val="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65D0E484" w14:textId="77777777" w:rsidR="00E12B02" w:rsidRDefault="008D1F71">
      <w:pPr>
        <w:widowControl w:val="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Bill History</w:t>
      </w:r>
    </w:p>
    <w:p w14:paraId="11DA9813" w14:textId="7E0CF7B3" w:rsidR="003154C8" w:rsidRDefault="008D1F71" w:rsidP="00234450">
      <w:pPr>
        <w:widowControl w:val="0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mission of the Student Group Funding Board (SGFB) is to responsibly allocate student fees in order to support student g</w:t>
      </w:r>
      <w:r w:rsidR="004A25DE">
        <w:rPr>
          <w:rFonts w:ascii="Times New Roman" w:eastAsia="Times New Roman" w:hAnsi="Times New Roman" w:cs="Times New Roman"/>
        </w:rPr>
        <w:t xml:space="preserve">roups on campus. </w:t>
      </w:r>
      <w:r w:rsidR="00234450">
        <w:rPr>
          <w:rFonts w:ascii="Times New Roman" w:eastAsia="Times New Roman" w:hAnsi="Times New Roman" w:cs="Times New Roman"/>
        </w:rPr>
        <w:t xml:space="preserve">For the past </w:t>
      </w:r>
      <w:r w:rsidR="005342B5">
        <w:rPr>
          <w:rFonts w:ascii="Times New Roman" w:eastAsia="Times New Roman" w:hAnsi="Times New Roman" w:cs="Times New Roman"/>
        </w:rPr>
        <w:t>few</w:t>
      </w:r>
      <w:r w:rsidR="00234450">
        <w:rPr>
          <w:rFonts w:ascii="Times New Roman" w:eastAsia="Times New Roman" w:hAnsi="Times New Roman" w:cs="Times New Roman"/>
        </w:rPr>
        <w:t xml:space="preserve"> years, SGFB has been funding in deficit in order to decrease the large </w:t>
      </w:r>
      <w:r w:rsidR="005342B5">
        <w:rPr>
          <w:rFonts w:ascii="Times New Roman" w:eastAsia="Times New Roman" w:hAnsi="Times New Roman" w:cs="Times New Roman"/>
        </w:rPr>
        <w:t>f</w:t>
      </w:r>
      <w:r w:rsidR="00234450">
        <w:rPr>
          <w:rFonts w:ascii="Times New Roman" w:eastAsia="Times New Roman" w:hAnsi="Times New Roman" w:cs="Times New Roman"/>
        </w:rPr>
        <w:t xml:space="preserve">und </w:t>
      </w:r>
      <w:r w:rsidR="005342B5">
        <w:rPr>
          <w:rFonts w:ascii="Times New Roman" w:eastAsia="Times New Roman" w:hAnsi="Times New Roman" w:cs="Times New Roman"/>
        </w:rPr>
        <w:t>b</w:t>
      </w:r>
      <w:r w:rsidR="00234450">
        <w:rPr>
          <w:rFonts w:ascii="Times New Roman" w:eastAsia="Times New Roman" w:hAnsi="Times New Roman" w:cs="Times New Roman"/>
        </w:rPr>
        <w:t>alance that was rolled over from the previous referenda process</w:t>
      </w:r>
      <w:r w:rsidR="005342B5">
        <w:rPr>
          <w:rFonts w:ascii="Times New Roman" w:eastAsia="Times New Roman" w:hAnsi="Times New Roman" w:cs="Times New Roman"/>
        </w:rPr>
        <w:t xml:space="preserve"> and some cycles where more was budgeted to SGFB than SGFB allocated to student groups</w:t>
      </w:r>
      <w:r w:rsidR="0086777D">
        <w:rPr>
          <w:rFonts w:ascii="Times New Roman" w:eastAsia="Times New Roman" w:hAnsi="Times New Roman" w:cs="Times New Roman"/>
        </w:rPr>
        <w:t xml:space="preserve">. </w:t>
      </w:r>
    </w:p>
    <w:p w14:paraId="795F26A6" w14:textId="32F87B52" w:rsidR="003154C8" w:rsidRDefault="0086777D" w:rsidP="00234450">
      <w:pPr>
        <w:widowControl w:val="0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</w:t>
      </w:r>
      <w:r w:rsidR="005342B5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 xml:space="preserve">2014-2015 funding cycle, </w:t>
      </w:r>
      <w:r w:rsidR="005342B5">
        <w:rPr>
          <w:rFonts w:ascii="Times New Roman" w:eastAsia="Times New Roman" w:hAnsi="Times New Roman" w:cs="Times New Roman"/>
        </w:rPr>
        <w:t>the f</w:t>
      </w:r>
      <w:r>
        <w:rPr>
          <w:rFonts w:ascii="Times New Roman" w:eastAsia="Times New Roman" w:hAnsi="Times New Roman" w:cs="Times New Roman"/>
        </w:rPr>
        <w:t xml:space="preserve">und </w:t>
      </w:r>
      <w:r w:rsidR="005342B5"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 xml:space="preserve">alance started out with approximately $940,000 and the </w:t>
      </w:r>
      <w:r w:rsidR="00D70B45">
        <w:rPr>
          <w:rFonts w:ascii="Times New Roman" w:eastAsia="Times New Roman" w:hAnsi="Times New Roman" w:cs="Times New Roman"/>
        </w:rPr>
        <w:t xml:space="preserve">total </w:t>
      </w:r>
      <w:r>
        <w:rPr>
          <w:rFonts w:ascii="Times New Roman" w:eastAsia="Times New Roman" w:hAnsi="Times New Roman" w:cs="Times New Roman"/>
        </w:rPr>
        <w:t xml:space="preserve">allocation to student </w:t>
      </w:r>
      <w:r w:rsidR="003154C8">
        <w:rPr>
          <w:rFonts w:ascii="Times New Roman" w:eastAsia="Times New Roman" w:hAnsi="Times New Roman" w:cs="Times New Roman"/>
        </w:rPr>
        <w:t xml:space="preserve">groups is approaching $750,000. By the end of </w:t>
      </w:r>
      <w:r w:rsidR="00D70B45">
        <w:rPr>
          <w:rFonts w:ascii="Times New Roman" w:eastAsia="Times New Roman" w:hAnsi="Times New Roman" w:cs="Times New Roman"/>
        </w:rPr>
        <w:t xml:space="preserve">the </w:t>
      </w:r>
      <w:r w:rsidR="003154C8">
        <w:rPr>
          <w:rFonts w:ascii="Times New Roman" w:eastAsia="Times New Roman" w:hAnsi="Times New Roman" w:cs="Times New Roman"/>
        </w:rPr>
        <w:t>2014-2015 funding cycle, SGFB</w:t>
      </w:r>
      <w:r w:rsidR="00D70B45">
        <w:rPr>
          <w:rFonts w:ascii="Times New Roman" w:eastAsia="Times New Roman" w:hAnsi="Times New Roman" w:cs="Times New Roman"/>
        </w:rPr>
        <w:t>’s</w:t>
      </w:r>
      <w:r w:rsidR="003154C8">
        <w:rPr>
          <w:rFonts w:ascii="Times New Roman" w:eastAsia="Times New Roman" w:hAnsi="Times New Roman" w:cs="Times New Roman"/>
        </w:rPr>
        <w:t xml:space="preserve"> fund balance will only have $190,000 remaining. With an optimistic roll back projection at 10% and $225,000 allocation from Finance Board, </w:t>
      </w:r>
      <w:r w:rsidR="00D70B45">
        <w:rPr>
          <w:rFonts w:ascii="Times New Roman" w:eastAsia="Times New Roman" w:hAnsi="Times New Roman" w:cs="Times New Roman"/>
        </w:rPr>
        <w:t xml:space="preserve">the </w:t>
      </w:r>
      <w:r w:rsidR="003154C8">
        <w:rPr>
          <w:rFonts w:ascii="Times New Roman" w:eastAsia="Times New Roman" w:hAnsi="Times New Roman" w:cs="Times New Roman"/>
        </w:rPr>
        <w:t>SGFB 2015-2016 funding cycle will start with $450,000, which is just over half of what is project</w:t>
      </w:r>
      <w:r w:rsidR="00D70B45">
        <w:rPr>
          <w:rFonts w:ascii="Times New Roman" w:eastAsia="Times New Roman" w:hAnsi="Times New Roman" w:cs="Times New Roman"/>
        </w:rPr>
        <w:t>ed</w:t>
      </w:r>
      <w:r w:rsidR="003154C8">
        <w:rPr>
          <w:rFonts w:ascii="Times New Roman" w:eastAsia="Times New Roman" w:hAnsi="Times New Roman" w:cs="Times New Roman"/>
        </w:rPr>
        <w:t xml:space="preserve"> to be funded in </w:t>
      </w:r>
      <w:r w:rsidR="00D70B45">
        <w:rPr>
          <w:rFonts w:ascii="Times New Roman" w:eastAsia="Times New Roman" w:hAnsi="Times New Roman" w:cs="Times New Roman"/>
        </w:rPr>
        <w:t xml:space="preserve">the </w:t>
      </w:r>
      <w:r w:rsidR="003154C8">
        <w:rPr>
          <w:rFonts w:ascii="Times New Roman" w:eastAsia="Times New Roman" w:hAnsi="Times New Roman" w:cs="Times New Roman"/>
        </w:rPr>
        <w:t xml:space="preserve">2015-2016 funding cycle. </w:t>
      </w:r>
    </w:p>
    <w:p w14:paraId="7668B948" w14:textId="26FAF922" w:rsidR="004A25DE" w:rsidRDefault="003154C8" w:rsidP="00234450">
      <w:pPr>
        <w:widowControl w:val="0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 a per</w:t>
      </w:r>
      <w:r w:rsidR="00D70B45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student</w:t>
      </w:r>
      <w:r w:rsidR="00D70B45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group basis, SGFB </w:t>
      </w:r>
      <w:r w:rsidR="00D70B45">
        <w:rPr>
          <w:rFonts w:ascii="Times New Roman" w:eastAsia="Times New Roman" w:hAnsi="Times New Roman" w:cs="Times New Roman"/>
        </w:rPr>
        <w:t xml:space="preserve">allocations this year are the </w:t>
      </w:r>
      <w:r>
        <w:rPr>
          <w:rFonts w:ascii="Times New Roman" w:eastAsia="Times New Roman" w:hAnsi="Times New Roman" w:cs="Times New Roman"/>
        </w:rPr>
        <w:t xml:space="preserve">second lowest </w:t>
      </w:r>
      <w:r w:rsidR="00D70B45"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the last five funding cycles</w:t>
      </w:r>
      <w:r w:rsidR="00D70B45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despite an increase of funding </w:t>
      </w:r>
      <w:r w:rsidR="00116EE5">
        <w:rPr>
          <w:rFonts w:ascii="Times New Roman" w:eastAsia="Times New Roman" w:hAnsi="Times New Roman" w:cs="Times New Roman"/>
        </w:rPr>
        <w:t>categories</w:t>
      </w:r>
      <w:r>
        <w:rPr>
          <w:rFonts w:ascii="Times New Roman" w:eastAsia="Times New Roman" w:hAnsi="Times New Roman" w:cs="Times New Roman"/>
        </w:rPr>
        <w:t xml:space="preserve">. </w:t>
      </w:r>
    </w:p>
    <w:p w14:paraId="2D7AB217" w14:textId="4E811357" w:rsidR="00234450" w:rsidRDefault="00616715" w:rsidP="00234450">
      <w:pPr>
        <w:widowControl w:val="0"/>
        <w:rPr>
          <w:rFonts w:ascii="Times New Roman" w:eastAsia="Times New Roman" w:hAnsi="Times New Roman" w:cs="Times New Roman"/>
        </w:rPr>
      </w:pPr>
      <w:r>
        <w:rPr>
          <w:color w:val="auto"/>
        </w:rPr>
        <w:pict w14:anchorId="549EAB85">
          <v:rect id="_x0000_i1026" style="width:468pt;height:1.5pt" o:hralign="center" o:hrstd="t" o:hrnoshade="t" o:hr="t" fillcolor="black [3213]" stroked="f"/>
        </w:pict>
      </w:r>
    </w:p>
    <w:p w14:paraId="19DB87DA" w14:textId="4B2FCA49" w:rsidR="00E12B02" w:rsidRDefault="00E12B02">
      <w:pPr>
        <w:widowControl w:val="0"/>
        <w:ind w:firstLine="720"/>
      </w:pPr>
    </w:p>
    <w:p w14:paraId="15F77F41" w14:textId="77777777" w:rsidR="00E12B02" w:rsidRDefault="00E12B02">
      <w:pPr>
        <w:widowControl w:val="0"/>
        <w:ind w:firstLine="720"/>
      </w:pPr>
    </w:p>
    <w:p w14:paraId="52D997E9" w14:textId="77777777" w:rsidR="00E12B02" w:rsidRDefault="008D1F71">
      <w:pPr>
        <w:widowControl w:val="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Bill Summary</w:t>
      </w:r>
    </w:p>
    <w:p w14:paraId="50ECF8E2" w14:textId="05344C85" w:rsidR="0086777D" w:rsidRDefault="006F5453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</w:t>
      </w:r>
      <w:r w:rsidR="00D70B45"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</w:rPr>
        <w:t xml:space="preserve">ill seeks to </w:t>
      </w:r>
      <w:r w:rsidR="0086777D">
        <w:rPr>
          <w:rFonts w:ascii="Times New Roman" w:eastAsia="Times New Roman" w:hAnsi="Times New Roman" w:cs="Times New Roman"/>
        </w:rPr>
        <w:t xml:space="preserve">decrease </w:t>
      </w:r>
      <w:r w:rsidR="00D70B45">
        <w:rPr>
          <w:rFonts w:ascii="Times New Roman" w:eastAsia="Times New Roman" w:hAnsi="Times New Roman" w:cs="Times New Roman"/>
        </w:rPr>
        <w:t xml:space="preserve">the </w:t>
      </w:r>
      <w:r w:rsidR="0086777D">
        <w:rPr>
          <w:rFonts w:ascii="Times New Roman" w:eastAsia="Times New Roman" w:hAnsi="Times New Roman" w:cs="Times New Roman"/>
        </w:rPr>
        <w:t xml:space="preserve">SGFB overall </w:t>
      </w:r>
      <w:r w:rsidR="00D70B45">
        <w:rPr>
          <w:rFonts w:ascii="Times New Roman" w:eastAsia="Times New Roman" w:hAnsi="Times New Roman" w:cs="Times New Roman"/>
        </w:rPr>
        <w:t xml:space="preserve">per-student-group funding </w:t>
      </w:r>
      <w:r w:rsidR="0086777D">
        <w:rPr>
          <w:rFonts w:ascii="Times New Roman" w:eastAsia="Times New Roman" w:hAnsi="Times New Roman" w:cs="Times New Roman"/>
        </w:rPr>
        <w:t>cap from $20,000 to $15,000 and put in place a $5,000</w:t>
      </w:r>
      <w:r w:rsidR="00D70B45">
        <w:rPr>
          <w:rFonts w:ascii="Times New Roman" w:eastAsia="Times New Roman" w:hAnsi="Times New Roman" w:cs="Times New Roman"/>
        </w:rPr>
        <w:t xml:space="preserve"> cap</w:t>
      </w:r>
      <w:r w:rsidR="0086777D">
        <w:rPr>
          <w:rFonts w:ascii="Times New Roman" w:eastAsia="Times New Roman" w:hAnsi="Times New Roman" w:cs="Times New Roman"/>
        </w:rPr>
        <w:t xml:space="preserve"> in the Travel category. </w:t>
      </w:r>
    </w:p>
    <w:p w14:paraId="00A5A170" w14:textId="5C5673E9" w:rsidR="00E12B02" w:rsidRDefault="00E12B02">
      <w:pPr>
        <w:widowControl w:val="0"/>
      </w:pPr>
    </w:p>
    <w:p w14:paraId="6D2EE65B" w14:textId="77777777" w:rsidR="00E12B02" w:rsidRDefault="00E12B02">
      <w:pPr>
        <w:widowControl w:val="0"/>
      </w:pPr>
    </w:p>
    <w:p w14:paraId="3B481264" w14:textId="77777777" w:rsidR="00E12B02" w:rsidRDefault="008D1F71">
      <w:pPr>
        <w:widowControl w:val="0"/>
      </w:pPr>
      <w:r>
        <w:rPr>
          <w:rFonts w:ascii="Times New Roman" w:eastAsia="Times New Roman" w:hAnsi="Times New Roman" w:cs="Times New Roman"/>
          <w:b/>
          <w:sz w:val="28"/>
        </w:rPr>
        <w:t xml:space="preserve">THEREFORE, BE IT ENACTED by Legislative Council of the University of </w:t>
      </w:r>
      <w:r>
        <w:rPr>
          <w:rFonts w:ascii="Times New Roman" w:eastAsia="Times New Roman" w:hAnsi="Times New Roman" w:cs="Times New Roman"/>
          <w:b/>
          <w:sz w:val="28"/>
        </w:rPr>
        <w:lastRenderedPageBreak/>
        <w:t>Colorado Student Government, THAT:</w:t>
      </w:r>
    </w:p>
    <w:p w14:paraId="56F669E8" w14:textId="77777777" w:rsidR="00E12B02" w:rsidRDefault="00E12B02">
      <w:pPr>
        <w:widowControl w:val="0"/>
      </w:pPr>
    </w:p>
    <w:p w14:paraId="191C936D" w14:textId="3E36A6D9" w:rsidR="00E12B02" w:rsidRDefault="008D1F71">
      <w:pPr>
        <w:widowControl w:val="0"/>
        <w:spacing w:line="292" w:lineRule="auto"/>
        <w:rPr>
          <w:rFonts w:ascii="Times New Roman" w:eastAsia="Times New Roman" w:hAnsi="Times New Roman" w:cs="Times New Roman"/>
          <w:b/>
        </w:rPr>
      </w:pPr>
      <w:r w:rsidRPr="00BE11F5">
        <w:rPr>
          <w:rFonts w:ascii="Times New Roman" w:eastAsia="Times New Roman" w:hAnsi="Times New Roman" w:cs="Times New Roman"/>
          <w:b/>
          <w:u w:val="single"/>
        </w:rPr>
        <w:t>Section 1: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116EE5">
        <w:rPr>
          <w:rFonts w:ascii="Times New Roman" w:eastAsia="Times New Roman" w:hAnsi="Times New Roman" w:cs="Times New Roman"/>
          <w:b/>
        </w:rPr>
        <w:t xml:space="preserve">Repeal and nullify Student Group Funding Board Code </w:t>
      </w:r>
      <w:r w:rsidR="00331B75" w:rsidRPr="00331B75">
        <w:rPr>
          <w:rFonts w:ascii="Times New Roman" w:eastAsia="Times New Roman" w:hAnsi="Times New Roman" w:cs="Times New Roman"/>
          <w:b/>
          <w:bCs/>
        </w:rPr>
        <w:t>§</w:t>
      </w:r>
      <w:r w:rsidR="00331B75">
        <w:rPr>
          <w:rFonts w:ascii="Times New Roman" w:eastAsia="Times New Roman" w:hAnsi="Times New Roman" w:cs="Times New Roman"/>
          <w:b/>
          <w:bCs/>
        </w:rPr>
        <w:t>601. A. 9., which states</w:t>
      </w:r>
      <w:r w:rsidR="001441EA">
        <w:rPr>
          <w:rFonts w:ascii="Times New Roman" w:eastAsia="Times New Roman" w:hAnsi="Times New Roman" w:cs="Times New Roman"/>
          <w:b/>
        </w:rPr>
        <w:t>:</w:t>
      </w:r>
    </w:p>
    <w:p w14:paraId="43C258C1" w14:textId="77777777" w:rsidR="001441EA" w:rsidRDefault="001441EA">
      <w:pPr>
        <w:widowControl w:val="0"/>
        <w:spacing w:line="292" w:lineRule="auto"/>
        <w:rPr>
          <w:rFonts w:ascii="Times New Roman" w:eastAsia="Times New Roman" w:hAnsi="Times New Roman" w:cs="Times New Roman"/>
          <w:b/>
        </w:rPr>
      </w:pPr>
    </w:p>
    <w:p w14:paraId="1496B5C4" w14:textId="77777777" w:rsidR="00331B75" w:rsidRDefault="001441EA">
      <w:pPr>
        <w:widowControl w:val="0"/>
        <w:spacing w:line="292" w:lineRule="auto"/>
        <w:rPr>
          <w:rFonts w:ascii="Times New Roman" w:eastAsia="Times New Roman" w:hAnsi="Times New Roman" w:cs="Times New Roman"/>
          <w:szCs w:val="22"/>
        </w:rPr>
      </w:pPr>
      <w:r w:rsidRPr="001441EA">
        <w:rPr>
          <w:rFonts w:ascii="Times New Roman" w:eastAsia="Times New Roman" w:hAnsi="Times New Roman" w:cs="Times New Roman"/>
          <w:szCs w:val="22"/>
        </w:rPr>
        <w:t>“</w:t>
      </w:r>
      <w:r w:rsidR="00331B75">
        <w:rPr>
          <w:rFonts w:ascii="Times New Roman" w:eastAsia="Times New Roman" w:hAnsi="Times New Roman" w:cs="Times New Roman"/>
          <w:szCs w:val="22"/>
        </w:rPr>
        <w:t>No student group shall receive more than $20,000 from SGFB…”</w:t>
      </w:r>
    </w:p>
    <w:p w14:paraId="231AE53E" w14:textId="77777777" w:rsidR="00331B75" w:rsidRDefault="00331B75">
      <w:pPr>
        <w:widowControl w:val="0"/>
        <w:spacing w:line="292" w:lineRule="auto"/>
        <w:rPr>
          <w:rFonts w:ascii="Times New Roman" w:eastAsia="Times New Roman" w:hAnsi="Times New Roman" w:cs="Times New Roman"/>
          <w:szCs w:val="22"/>
        </w:rPr>
      </w:pPr>
    </w:p>
    <w:p w14:paraId="02D1EF53" w14:textId="02567C83" w:rsidR="001441EA" w:rsidRDefault="00331B75" w:rsidP="00BE11F5">
      <w:pPr>
        <w:widowControl w:val="0"/>
        <w:spacing w:line="292" w:lineRule="auto"/>
        <w:rPr>
          <w:rFonts w:ascii="Times New Roman" w:eastAsia="Times New Roman" w:hAnsi="Times New Roman" w:cs="Times New Roman"/>
          <w:b/>
          <w:bCs/>
        </w:rPr>
      </w:pPr>
      <w:r w:rsidRPr="00331B75">
        <w:rPr>
          <w:rFonts w:ascii="Times New Roman" w:eastAsia="Times New Roman" w:hAnsi="Times New Roman" w:cs="Times New Roman"/>
          <w:b/>
          <w:szCs w:val="22"/>
        </w:rPr>
        <w:t>And amends Student Group Funding Board Code</w:t>
      </w:r>
      <w:r>
        <w:rPr>
          <w:rFonts w:ascii="Times New Roman" w:eastAsia="Times New Roman" w:hAnsi="Times New Roman" w:cs="Times New Roman"/>
          <w:szCs w:val="22"/>
        </w:rPr>
        <w:t xml:space="preserve"> </w:t>
      </w:r>
      <w:r w:rsidRPr="00331B75">
        <w:rPr>
          <w:rFonts w:ascii="Times New Roman" w:eastAsia="Times New Roman" w:hAnsi="Times New Roman" w:cs="Times New Roman"/>
          <w:b/>
          <w:bCs/>
        </w:rPr>
        <w:t>§</w:t>
      </w:r>
      <w:r>
        <w:rPr>
          <w:rFonts w:ascii="Times New Roman" w:eastAsia="Times New Roman" w:hAnsi="Times New Roman" w:cs="Times New Roman"/>
          <w:b/>
          <w:bCs/>
        </w:rPr>
        <w:t>601. A. 9., to state:</w:t>
      </w:r>
    </w:p>
    <w:p w14:paraId="121D1FB7" w14:textId="737D04D7" w:rsidR="00331B75" w:rsidRDefault="00331B75">
      <w:pPr>
        <w:widowControl w:val="0"/>
        <w:spacing w:line="292" w:lineRule="auto"/>
        <w:rPr>
          <w:rFonts w:ascii="Times New Roman" w:eastAsia="Times New Roman" w:hAnsi="Times New Roman" w:cs="Times New Roman"/>
          <w:bCs/>
        </w:rPr>
      </w:pPr>
    </w:p>
    <w:p w14:paraId="1E2F995A" w14:textId="15D38620" w:rsidR="00331B75" w:rsidRDefault="00331B75">
      <w:pPr>
        <w:widowControl w:val="0"/>
        <w:spacing w:line="292" w:lineRule="auto"/>
        <w:rPr>
          <w:rFonts w:ascii="Times New Roman" w:hAnsi="Times New Roman" w:cs="Times New Roman"/>
          <w:szCs w:val="22"/>
        </w:rPr>
      </w:pPr>
      <w:r w:rsidRPr="008B7E49">
        <w:rPr>
          <w:rFonts w:ascii="Times New Roman" w:hAnsi="Times New Roman" w:cs="Times New Roman"/>
          <w:szCs w:val="22"/>
        </w:rPr>
        <w:t xml:space="preserve">“No student group shall receive </w:t>
      </w:r>
      <w:r w:rsidR="008B7E49">
        <w:rPr>
          <w:rFonts w:ascii="Times New Roman" w:hAnsi="Times New Roman" w:cs="Times New Roman"/>
          <w:szCs w:val="22"/>
        </w:rPr>
        <w:t>more than $15,000 from SGFB…”</w:t>
      </w:r>
    </w:p>
    <w:p w14:paraId="5BE6A981" w14:textId="77777777" w:rsidR="008B7E49" w:rsidRDefault="008B7E49">
      <w:pPr>
        <w:widowControl w:val="0"/>
        <w:spacing w:line="292" w:lineRule="auto"/>
        <w:rPr>
          <w:rFonts w:ascii="Times New Roman" w:hAnsi="Times New Roman" w:cs="Times New Roman"/>
          <w:szCs w:val="22"/>
        </w:rPr>
      </w:pPr>
    </w:p>
    <w:p w14:paraId="3B01AD67" w14:textId="16E41EE7" w:rsidR="008B7E49" w:rsidRDefault="008B7E49">
      <w:pPr>
        <w:widowControl w:val="0"/>
        <w:spacing w:line="292" w:lineRule="auto"/>
        <w:rPr>
          <w:rFonts w:ascii="Times New Roman" w:eastAsia="Times New Roman" w:hAnsi="Times New Roman" w:cs="Times New Roman"/>
          <w:b/>
        </w:rPr>
      </w:pPr>
      <w:r w:rsidRPr="00BE11F5">
        <w:rPr>
          <w:rFonts w:ascii="Times New Roman" w:hAnsi="Times New Roman" w:cs="Times New Roman"/>
          <w:b/>
          <w:szCs w:val="22"/>
          <w:u w:val="single"/>
        </w:rPr>
        <w:t>Section 2:</w:t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Amend Student Group Funding Board Code </w:t>
      </w:r>
      <w:r w:rsidRPr="008B7E49">
        <w:rPr>
          <w:rFonts w:ascii="Times New Roman" w:eastAsia="Times New Roman" w:hAnsi="Times New Roman" w:cs="Times New Roman" w:hint="eastAsia"/>
          <w:b/>
        </w:rPr>
        <w:t>§</w:t>
      </w:r>
      <w:r>
        <w:rPr>
          <w:rFonts w:ascii="Times New Roman" w:eastAsia="Times New Roman" w:hAnsi="Times New Roman" w:cs="Times New Roman"/>
          <w:b/>
        </w:rPr>
        <w:t>602. A. 6. Travel to include section b. to state:</w:t>
      </w:r>
    </w:p>
    <w:p w14:paraId="608459AA" w14:textId="77777777" w:rsidR="008B7E49" w:rsidRDefault="008B7E49">
      <w:pPr>
        <w:widowControl w:val="0"/>
        <w:spacing w:line="292" w:lineRule="auto"/>
        <w:rPr>
          <w:rFonts w:ascii="Times New Roman" w:eastAsia="Times New Roman" w:hAnsi="Times New Roman" w:cs="Times New Roman"/>
          <w:b/>
        </w:rPr>
      </w:pPr>
    </w:p>
    <w:p w14:paraId="1130F705" w14:textId="2414FF60" w:rsidR="008B7E49" w:rsidRDefault="00BE11F5">
      <w:pPr>
        <w:widowControl w:val="0"/>
        <w:spacing w:line="292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maximum amount that any student group may receive for Travel is $5,000. Travel </w:t>
      </w:r>
      <w:r w:rsidR="00D70B45">
        <w:rPr>
          <w:rFonts w:ascii="Times New Roman" w:eastAsia="Times New Roman" w:hAnsi="Times New Roman" w:cs="Times New Roman"/>
        </w:rPr>
        <w:t>procedures are</w:t>
      </w:r>
      <w:r>
        <w:rPr>
          <w:rFonts w:ascii="Times New Roman" w:eastAsia="Times New Roman" w:hAnsi="Times New Roman" w:cs="Times New Roman"/>
        </w:rPr>
        <w:t xml:space="preserve"> defined in Student Fee Regulation 6.3.3.C. </w:t>
      </w:r>
    </w:p>
    <w:p w14:paraId="39688BD4" w14:textId="77777777" w:rsidR="00BE11F5" w:rsidRDefault="00BE11F5">
      <w:pPr>
        <w:widowControl w:val="0"/>
        <w:spacing w:line="292" w:lineRule="auto"/>
        <w:rPr>
          <w:rFonts w:ascii="Times New Roman" w:eastAsia="Times New Roman" w:hAnsi="Times New Roman" w:cs="Times New Roman"/>
        </w:rPr>
      </w:pPr>
    </w:p>
    <w:p w14:paraId="54B8A70D" w14:textId="75F70142" w:rsidR="00BE11F5" w:rsidRDefault="00BE11F5" w:rsidP="00BE11F5">
      <w:pPr>
        <w:widowControl w:val="0"/>
        <w:spacing w:line="292" w:lineRule="auto"/>
        <w:rPr>
          <w:rFonts w:ascii="Times New Roman" w:eastAsia="Times New Roman" w:hAnsi="Times New Roman" w:cs="Times New Roman"/>
          <w:b/>
        </w:rPr>
      </w:pPr>
      <w:r w:rsidRPr="00BE11F5">
        <w:rPr>
          <w:rFonts w:ascii="Times New Roman" w:eastAsia="Times New Roman" w:hAnsi="Times New Roman" w:cs="Times New Roman"/>
          <w:b/>
        </w:rPr>
        <w:t>Section 3: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Amend Student Group Funding Board Code </w:t>
      </w:r>
      <w:r w:rsidRPr="008B7E49">
        <w:rPr>
          <w:rFonts w:ascii="Times New Roman" w:eastAsia="Times New Roman" w:hAnsi="Times New Roman" w:cs="Times New Roman" w:hint="eastAsia"/>
          <w:b/>
        </w:rPr>
        <w:t>§</w:t>
      </w:r>
      <w:r>
        <w:rPr>
          <w:rFonts w:ascii="Times New Roman" w:eastAsia="Times New Roman" w:hAnsi="Times New Roman" w:cs="Times New Roman"/>
          <w:b/>
        </w:rPr>
        <w:t xml:space="preserve">602. A. </w:t>
      </w:r>
      <w:r w:rsidR="00132D5B">
        <w:rPr>
          <w:rFonts w:ascii="Times New Roman" w:eastAsia="Times New Roman" w:hAnsi="Times New Roman" w:cs="Times New Roman"/>
          <w:b/>
        </w:rPr>
        <w:t>6. Travel to include section c</w:t>
      </w:r>
      <w:r>
        <w:rPr>
          <w:rFonts w:ascii="Times New Roman" w:eastAsia="Times New Roman" w:hAnsi="Times New Roman" w:cs="Times New Roman"/>
          <w:b/>
        </w:rPr>
        <w:t>. to state:</w:t>
      </w:r>
    </w:p>
    <w:p w14:paraId="118540FB" w14:textId="2BC8E2FC" w:rsidR="00BE11F5" w:rsidRDefault="00BE11F5">
      <w:pPr>
        <w:widowControl w:val="0"/>
        <w:spacing w:line="292" w:lineRule="auto"/>
        <w:rPr>
          <w:rFonts w:ascii="Times New Roman" w:hAnsi="Times New Roman" w:cs="Times New Roman"/>
          <w:b/>
          <w:szCs w:val="22"/>
        </w:rPr>
      </w:pPr>
    </w:p>
    <w:p w14:paraId="1FF82B4D" w14:textId="4162B50B" w:rsidR="00132D5B" w:rsidRPr="00132D5B" w:rsidRDefault="00132D5B">
      <w:pPr>
        <w:widowControl w:val="0"/>
        <w:spacing w:line="292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For student groups </w:t>
      </w:r>
      <w:r w:rsidR="00D70B45">
        <w:rPr>
          <w:rFonts w:ascii="Times New Roman" w:hAnsi="Times New Roman" w:cs="Times New Roman"/>
          <w:szCs w:val="22"/>
        </w:rPr>
        <w:t>where</w:t>
      </w:r>
      <w:r>
        <w:rPr>
          <w:rFonts w:ascii="Times New Roman" w:hAnsi="Times New Roman" w:cs="Times New Roman"/>
          <w:szCs w:val="22"/>
        </w:rPr>
        <w:t xml:space="preserve"> travel </w:t>
      </w:r>
      <w:r w:rsidR="00D70B45">
        <w:rPr>
          <w:rFonts w:ascii="Times New Roman" w:hAnsi="Times New Roman" w:cs="Times New Roman"/>
          <w:szCs w:val="22"/>
        </w:rPr>
        <w:t>is an integral part of their group’s mission</w:t>
      </w:r>
      <w:r>
        <w:rPr>
          <w:rFonts w:ascii="Times New Roman" w:hAnsi="Times New Roman" w:cs="Times New Roman"/>
          <w:szCs w:val="22"/>
        </w:rPr>
        <w:t xml:space="preserve">, they </w:t>
      </w:r>
      <w:r w:rsidR="00D70B45">
        <w:rPr>
          <w:rFonts w:ascii="Times New Roman" w:hAnsi="Times New Roman" w:cs="Times New Roman"/>
          <w:szCs w:val="22"/>
        </w:rPr>
        <w:t>will</w:t>
      </w:r>
      <w:r>
        <w:rPr>
          <w:rFonts w:ascii="Times New Roman" w:hAnsi="Times New Roman" w:cs="Times New Roman"/>
          <w:szCs w:val="22"/>
        </w:rPr>
        <w:t xml:space="preserve"> not </w:t>
      </w:r>
      <w:r w:rsidR="00D70B45">
        <w:rPr>
          <w:rFonts w:ascii="Times New Roman" w:hAnsi="Times New Roman" w:cs="Times New Roman"/>
          <w:szCs w:val="22"/>
        </w:rPr>
        <w:t xml:space="preserve">be </w:t>
      </w:r>
      <w:r>
        <w:rPr>
          <w:rFonts w:ascii="Times New Roman" w:hAnsi="Times New Roman" w:cs="Times New Roman"/>
          <w:szCs w:val="22"/>
        </w:rPr>
        <w:t>subject to the $5,000 limit if SGFB decides by a simple majority vote</w:t>
      </w:r>
      <w:r w:rsidR="00D70B45">
        <w:rPr>
          <w:rFonts w:ascii="Times New Roman" w:hAnsi="Times New Roman" w:cs="Times New Roman"/>
          <w:szCs w:val="22"/>
        </w:rPr>
        <w:t xml:space="preserve"> to allocate a higher amount for Travel</w:t>
      </w:r>
      <w:r>
        <w:rPr>
          <w:rFonts w:ascii="Times New Roman" w:hAnsi="Times New Roman" w:cs="Times New Roman"/>
          <w:szCs w:val="22"/>
        </w:rPr>
        <w:t xml:space="preserve">. </w:t>
      </w:r>
    </w:p>
    <w:p w14:paraId="4AED7ED4" w14:textId="77777777" w:rsidR="00BE11F5" w:rsidRPr="00BE11F5" w:rsidRDefault="00BE11F5">
      <w:pPr>
        <w:widowControl w:val="0"/>
        <w:spacing w:line="292" w:lineRule="auto"/>
        <w:rPr>
          <w:rFonts w:ascii="Times New Roman" w:hAnsi="Times New Roman" w:cs="Times New Roman"/>
          <w:szCs w:val="22"/>
        </w:rPr>
      </w:pPr>
    </w:p>
    <w:p w14:paraId="03B9BE30" w14:textId="77777777" w:rsidR="002B025E" w:rsidRDefault="002B025E" w:rsidP="002B025E">
      <w:pPr>
        <w:widowControl w:val="0"/>
        <w:rPr>
          <w:rFonts w:ascii="Times New Roman" w:eastAsia="Times New Roman" w:hAnsi="Times New Roman" w:cs="Times New Roman"/>
        </w:rPr>
      </w:pPr>
    </w:p>
    <w:p w14:paraId="086A7969" w14:textId="77777777" w:rsidR="00D70B45" w:rsidRDefault="008B7E49" w:rsidP="002B025E">
      <w:pPr>
        <w:pStyle w:val="Subtitle"/>
        <w:spacing w:line="240" w:lineRule="auto"/>
        <w:rPr>
          <w:rFonts w:ascii="Times New Roman" w:eastAsia="Times New Roman" w:hAnsi="Times New Roman" w:cs="Times New Roman"/>
          <w:i w:val="0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i w:val="0"/>
          <w:color w:val="auto"/>
          <w:sz w:val="22"/>
          <w:szCs w:val="22"/>
        </w:rPr>
        <w:t xml:space="preserve">Section </w:t>
      </w:r>
      <w:r w:rsidR="00132D5B">
        <w:rPr>
          <w:rFonts w:ascii="Times New Roman" w:eastAsia="Times New Roman" w:hAnsi="Times New Roman" w:cs="Times New Roman"/>
          <w:b/>
          <w:bCs/>
          <w:i w:val="0"/>
          <w:color w:val="auto"/>
          <w:sz w:val="22"/>
          <w:szCs w:val="22"/>
        </w:rPr>
        <w:t>4</w:t>
      </w:r>
      <w:r w:rsidR="002B025E" w:rsidRPr="008919B3">
        <w:rPr>
          <w:rFonts w:ascii="Times New Roman" w:eastAsia="Times New Roman" w:hAnsi="Times New Roman" w:cs="Times New Roman"/>
          <w:b/>
          <w:i w:val="0"/>
          <w:color w:val="auto"/>
          <w:sz w:val="22"/>
          <w:szCs w:val="22"/>
        </w:rPr>
        <w:t>:</w:t>
      </w:r>
      <w:r w:rsidR="002B025E" w:rsidRPr="002B025E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2B025E" w:rsidRPr="002B025E">
        <w:rPr>
          <w:rFonts w:ascii="Times New Roman" w:eastAsia="Times New Roman" w:hAnsi="Times New Roman" w:cs="Times New Roman"/>
          <w:i w:val="0"/>
          <w:color w:val="000000"/>
          <w:sz w:val="22"/>
          <w:szCs w:val="22"/>
        </w:rPr>
        <w:t xml:space="preserve">This bill shall take effect </w:t>
      </w:r>
      <w:r w:rsidR="00D70B45">
        <w:rPr>
          <w:rFonts w:ascii="Times New Roman" w:eastAsia="Times New Roman" w:hAnsi="Times New Roman" w:cs="Times New Roman"/>
          <w:i w:val="0"/>
          <w:color w:val="000000"/>
          <w:sz w:val="22"/>
          <w:szCs w:val="22"/>
        </w:rPr>
        <w:t>at the beginning of fiscal year 2015-2016.</w:t>
      </w:r>
    </w:p>
    <w:p w14:paraId="2DF49600" w14:textId="77777777" w:rsidR="00D70B45" w:rsidRDefault="00D70B45" w:rsidP="002B025E">
      <w:pPr>
        <w:pStyle w:val="Subtitle"/>
        <w:spacing w:line="240" w:lineRule="auto"/>
        <w:rPr>
          <w:rFonts w:ascii="Times New Roman" w:eastAsia="Times New Roman" w:hAnsi="Times New Roman" w:cs="Times New Roman"/>
          <w:i w:val="0"/>
          <w:color w:val="000000"/>
          <w:sz w:val="22"/>
          <w:szCs w:val="22"/>
        </w:rPr>
      </w:pPr>
    </w:p>
    <w:p w14:paraId="07C1FC60" w14:textId="58EA7236" w:rsidR="002B025E" w:rsidRPr="002B025E" w:rsidRDefault="00D70B45" w:rsidP="002B025E">
      <w:pPr>
        <w:pStyle w:val="Subtitle"/>
        <w:spacing w:line="240" w:lineRule="auto"/>
        <w:rPr>
          <w:rFonts w:ascii="Times New Roman" w:eastAsia="Times New Roman" w:hAnsi="Times New Roman" w:cs="Times New Roman"/>
          <w:i w:val="0"/>
          <w:color w:val="000000"/>
          <w:sz w:val="22"/>
          <w:szCs w:val="22"/>
        </w:rPr>
      </w:pPr>
      <w:r w:rsidRPr="00B700BC">
        <w:rPr>
          <w:rFonts w:ascii="Times New Roman" w:eastAsia="Times New Roman" w:hAnsi="Times New Roman" w:cs="Times New Roman"/>
          <w:b/>
          <w:i w:val="0"/>
          <w:color w:val="000000"/>
          <w:sz w:val="22"/>
          <w:szCs w:val="22"/>
        </w:rPr>
        <w:t>Section 5:</w:t>
      </w:r>
      <w:r>
        <w:rPr>
          <w:rFonts w:ascii="Times New Roman" w:eastAsia="Times New Roman" w:hAnsi="Times New Roman" w:cs="Times New Roman"/>
          <w:i w:val="0"/>
          <w:color w:val="000000"/>
          <w:sz w:val="22"/>
          <w:szCs w:val="22"/>
        </w:rPr>
        <w:t xml:space="preserve"> This bill shall take effect </w:t>
      </w:r>
      <w:r w:rsidR="002B025E" w:rsidRPr="002B025E">
        <w:rPr>
          <w:rFonts w:ascii="Times New Roman" w:eastAsia="Times New Roman" w:hAnsi="Times New Roman" w:cs="Times New Roman"/>
          <w:i w:val="0"/>
          <w:color w:val="000000"/>
          <w:sz w:val="22"/>
          <w:szCs w:val="22"/>
        </w:rPr>
        <w:t>upon passage by the Legislative Council</w:t>
      </w:r>
      <w:r w:rsidR="00132D5B">
        <w:rPr>
          <w:rFonts w:ascii="Times New Roman" w:eastAsia="Times New Roman" w:hAnsi="Times New Roman" w:cs="Times New Roman"/>
          <w:i w:val="0"/>
          <w:color w:val="000000"/>
          <w:sz w:val="22"/>
          <w:szCs w:val="22"/>
        </w:rPr>
        <w:t xml:space="preserve"> </w:t>
      </w:r>
      <w:r w:rsidR="002B025E" w:rsidRPr="002B025E">
        <w:rPr>
          <w:rFonts w:ascii="Times New Roman" w:eastAsia="Times New Roman" w:hAnsi="Times New Roman" w:cs="Times New Roman"/>
          <w:i w:val="0"/>
          <w:color w:val="000000"/>
          <w:sz w:val="22"/>
          <w:szCs w:val="22"/>
        </w:rPr>
        <w:t>and</w:t>
      </w:r>
      <w:r w:rsidR="002B025E">
        <w:rPr>
          <w:rFonts w:ascii="Times New Roman" w:eastAsia="Times New Roman" w:hAnsi="Times New Roman" w:cs="Times New Roman"/>
          <w:i w:val="0"/>
          <w:color w:val="000000"/>
          <w:sz w:val="22"/>
          <w:szCs w:val="22"/>
        </w:rPr>
        <w:t xml:space="preserve"> </w:t>
      </w:r>
      <w:r w:rsidR="002B025E" w:rsidRPr="002B025E">
        <w:rPr>
          <w:rFonts w:ascii="Times New Roman" w:eastAsia="Times New Roman" w:hAnsi="Times New Roman" w:cs="Times New Roman"/>
          <w:i w:val="0"/>
          <w:color w:val="000000"/>
          <w:sz w:val="22"/>
          <w:szCs w:val="22"/>
        </w:rPr>
        <w:t>upon either obtaining the signatures of two Tri-Executives or the lapse of six days without action by the Tri-Executives.</w:t>
      </w:r>
    </w:p>
    <w:p w14:paraId="13D0A16B" w14:textId="77777777" w:rsidR="002B025E" w:rsidRDefault="002B025E" w:rsidP="002B025E">
      <w:pPr>
        <w:pStyle w:val="Normal1"/>
        <w:spacing w:line="240" w:lineRule="auto"/>
        <w:jc w:val="center"/>
      </w:pPr>
    </w:p>
    <w:p w14:paraId="45CD42B6" w14:textId="77777777" w:rsidR="002B025E" w:rsidRPr="00657171" w:rsidRDefault="002B025E" w:rsidP="002B025E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57171">
        <w:rPr>
          <w:rFonts w:ascii="Times New Roman" w:eastAsia="Times New Roman" w:hAnsi="Times New Roman" w:cs="Times New Roman"/>
          <w:b/>
          <w:sz w:val="32"/>
          <w:szCs w:val="32"/>
        </w:rPr>
        <w:t>Vote Count</w:t>
      </w:r>
    </w:p>
    <w:p w14:paraId="1B21D83A" w14:textId="77777777" w:rsidR="002B025E" w:rsidRDefault="002B025E" w:rsidP="002B025E">
      <w:pPr>
        <w:pStyle w:val="Normal1"/>
        <w:pBdr>
          <w:top w:val="single" w:sz="4" w:space="1" w:color="auto"/>
        </w:pBdr>
      </w:pPr>
    </w:p>
    <w:p w14:paraId="7C70E77B" w14:textId="77777777" w:rsidR="002B025E" w:rsidRDefault="002B025E" w:rsidP="002B025E">
      <w:pPr>
        <w:pStyle w:val="Normal1"/>
        <w:spacing w:line="240" w:lineRule="auto"/>
        <w:jc w:val="both"/>
      </w:pPr>
    </w:p>
    <w:p w14:paraId="126D65A7" w14:textId="77777777" w:rsidR="002B025E" w:rsidRDefault="002B025E" w:rsidP="002B025E">
      <w:pPr>
        <w:pStyle w:val="Normal1"/>
        <w:spacing w:line="240" w:lineRule="auto"/>
        <w:jc w:val="both"/>
      </w:pPr>
    </w:p>
    <w:p w14:paraId="2998A7F1" w14:textId="77777777" w:rsidR="002B025E" w:rsidRDefault="002B025E" w:rsidP="002B025E">
      <w:pPr>
        <w:pStyle w:val="Normal1"/>
        <w:spacing w:after="200"/>
      </w:pPr>
      <w:r>
        <w:rPr>
          <w:rFonts w:ascii="Times New Roman" w:eastAsia="Times New Roman" w:hAnsi="Times New Roman" w:cs="Times New Roman"/>
        </w:rPr>
        <w:t xml:space="preserve">____________________________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______________________________</w:t>
      </w:r>
    </w:p>
    <w:p w14:paraId="606F84DE" w14:textId="0C059861" w:rsidR="002B025E" w:rsidRDefault="001441EA" w:rsidP="002B025E">
      <w:pPr>
        <w:pStyle w:val="Normal1"/>
      </w:pPr>
      <w:r>
        <w:rPr>
          <w:rFonts w:ascii="Times New Roman" w:eastAsia="Times New Roman" w:hAnsi="Times New Roman" w:cs="Times New Roman"/>
        </w:rPr>
        <w:t>Juedon Kebede</w:t>
      </w:r>
      <w:r w:rsidR="002B025E">
        <w:rPr>
          <w:rFonts w:ascii="Times New Roman" w:eastAsia="Times New Roman" w:hAnsi="Times New Roman" w:cs="Times New Roman"/>
        </w:rPr>
        <w:tab/>
      </w:r>
      <w:r w:rsidR="002B025E">
        <w:rPr>
          <w:rFonts w:ascii="Times New Roman" w:eastAsia="Times New Roman" w:hAnsi="Times New Roman" w:cs="Times New Roman"/>
        </w:rPr>
        <w:tab/>
      </w:r>
      <w:r w:rsidR="002B025E">
        <w:rPr>
          <w:rFonts w:ascii="Times New Roman" w:eastAsia="Times New Roman" w:hAnsi="Times New Roman" w:cs="Times New Roman"/>
        </w:rPr>
        <w:tab/>
      </w:r>
      <w:r w:rsidR="002B025E">
        <w:rPr>
          <w:rFonts w:ascii="Times New Roman" w:eastAsia="Times New Roman" w:hAnsi="Times New Roman" w:cs="Times New Roman"/>
        </w:rPr>
        <w:tab/>
      </w:r>
      <w:r w:rsidR="002B025E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  </w:t>
      </w:r>
      <w:r w:rsidR="00234450">
        <w:rPr>
          <w:rFonts w:ascii="Times New Roman" w:eastAsia="Times New Roman" w:hAnsi="Times New Roman" w:cs="Times New Roman"/>
        </w:rPr>
        <w:t xml:space="preserve"> Rachel Leonard</w:t>
      </w:r>
    </w:p>
    <w:p w14:paraId="31491AF5" w14:textId="77777777" w:rsidR="002B025E" w:rsidRDefault="002B025E" w:rsidP="002B025E">
      <w:pPr>
        <w:pStyle w:val="Normal1"/>
        <w:spacing w:after="200"/>
      </w:pPr>
      <w:r>
        <w:rPr>
          <w:rFonts w:ascii="Times New Roman" w:eastAsia="Times New Roman" w:hAnsi="Times New Roman" w:cs="Times New Roman"/>
        </w:rPr>
        <w:t>President of Student Affairs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Legislative Council President</w:t>
      </w:r>
    </w:p>
    <w:p w14:paraId="643217A9" w14:textId="77777777" w:rsidR="002B025E" w:rsidRDefault="002B025E" w:rsidP="002B025E">
      <w:pPr>
        <w:pStyle w:val="Normal1"/>
        <w:spacing w:after="200"/>
      </w:pPr>
    </w:p>
    <w:p w14:paraId="70C2A6F4" w14:textId="77777777" w:rsidR="002B025E" w:rsidRDefault="002B025E" w:rsidP="002B025E">
      <w:pPr>
        <w:pStyle w:val="Normal1"/>
        <w:spacing w:after="200"/>
      </w:pPr>
      <w:r>
        <w:rPr>
          <w:rFonts w:ascii="Times New Roman" w:eastAsia="Times New Roman" w:hAnsi="Times New Roman" w:cs="Times New Roman"/>
        </w:rPr>
        <w:t>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______________________________</w:t>
      </w:r>
    </w:p>
    <w:p w14:paraId="768BC271" w14:textId="0C61D0BB" w:rsidR="002B025E" w:rsidRDefault="001441EA" w:rsidP="002B025E">
      <w:pPr>
        <w:pStyle w:val="Normal1"/>
      </w:pPr>
      <w:r>
        <w:rPr>
          <w:rFonts w:ascii="Times New Roman" w:eastAsia="Times New Roman" w:hAnsi="Times New Roman" w:cs="Times New Roman"/>
        </w:rPr>
        <w:t xml:space="preserve">Lora </w:t>
      </w:r>
      <w:r w:rsidR="002B025E">
        <w:rPr>
          <w:rFonts w:ascii="Times New Roman" w:eastAsia="Times New Roman" w:hAnsi="Times New Roman" w:cs="Times New Roman"/>
        </w:rPr>
        <w:t>Roberts</w:t>
      </w:r>
      <w:r w:rsidR="002B025E">
        <w:rPr>
          <w:rFonts w:ascii="Times New Roman" w:eastAsia="Times New Roman" w:hAnsi="Times New Roman" w:cs="Times New Roman"/>
        </w:rPr>
        <w:tab/>
      </w:r>
      <w:r w:rsidR="002B025E">
        <w:rPr>
          <w:rFonts w:ascii="Times New Roman" w:eastAsia="Times New Roman" w:hAnsi="Times New Roman" w:cs="Times New Roman"/>
        </w:rPr>
        <w:tab/>
      </w:r>
      <w:r w:rsidR="002B025E">
        <w:rPr>
          <w:rFonts w:ascii="Times New Roman" w:eastAsia="Times New Roman" w:hAnsi="Times New Roman" w:cs="Times New Roman"/>
        </w:rPr>
        <w:tab/>
      </w:r>
      <w:r w:rsidR="002B025E">
        <w:rPr>
          <w:rFonts w:ascii="Times New Roman" w:eastAsia="Times New Roman" w:hAnsi="Times New Roman" w:cs="Times New Roman"/>
        </w:rPr>
        <w:tab/>
      </w:r>
      <w:r w:rsidR="002B025E">
        <w:rPr>
          <w:rFonts w:ascii="Times New Roman" w:eastAsia="Times New Roman" w:hAnsi="Times New Roman" w:cs="Times New Roman"/>
        </w:rPr>
        <w:tab/>
      </w:r>
      <w:r w:rsidR="002B025E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Chelsea Canada</w:t>
      </w:r>
    </w:p>
    <w:p w14:paraId="6AAF6727" w14:textId="77777777" w:rsidR="002B025E" w:rsidRDefault="002B025E" w:rsidP="002B025E">
      <w:pPr>
        <w:pStyle w:val="Normal1"/>
        <w:spacing w:after="200"/>
      </w:pPr>
      <w:r>
        <w:rPr>
          <w:rFonts w:ascii="Times New Roman" w:eastAsia="Times New Roman" w:hAnsi="Times New Roman" w:cs="Times New Roman"/>
        </w:rPr>
        <w:t>President of Internal Affairs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President of External Affairs</w:t>
      </w:r>
    </w:p>
    <w:sectPr w:rsidR="002B025E" w:rsidSect="008919B3">
      <w:head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DED47" w14:textId="77777777" w:rsidR="00616715" w:rsidRDefault="00616715" w:rsidP="008919B3">
      <w:pPr>
        <w:spacing w:line="240" w:lineRule="auto"/>
      </w:pPr>
      <w:r>
        <w:separator/>
      </w:r>
    </w:p>
  </w:endnote>
  <w:endnote w:type="continuationSeparator" w:id="0">
    <w:p w14:paraId="1B6E2367" w14:textId="77777777" w:rsidR="00616715" w:rsidRDefault="00616715" w:rsidP="008919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A3FC5" w14:textId="77777777" w:rsidR="00616715" w:rsidRDefault="00616715" w:rsidP="008919B3">
      <w:pPr>
        <w:spacing w:line="240" w:lineRule="auto"/>
      </w:pPr>
      <w:r>
        <w:separator/>
      </w:r>
    </w:p>
  </w:footnote>
  <w:footnote w:type="continuationSeparator" w:id="0">
    <w:p w14:paraId="0DF96C02" w14:textId="77777777" w:rsidR="00616715" w:rsidRDefault="00616715" w:rsidP="008919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CAFAA" w14:textId="7C7C0271" w:rsidR="005342B5" w:rsidRPr="008919B3" w:rsidRDefault="005342B5" w:rsidP="008919B3">
    <w:pPr>
      <w:pStyle w:val="Header"/>
      <w:jc w:val="right"/>
      <w:rPr>
        <w:rFonts w:asciiTheme="minorHAnsi" w:hAnsiTheme="minorHAnsi"/>
        <w:b/>
        <w:i/>
        <w:color w:val="008000"/>
      </w:rPr>
    </w:pPr>
    <w:r>
      <w:rPr>
        <w:rFonts w:asciiTheme="minorHAnsi" w:hAnsiTheme="minorHAnsi"/>
        <w:b/>
      </w:rPr>
      <w:t xml:space="preserve">Bill Status: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02"/>
    <w:rsid w:val="0000502D"/>
    <w:rsid w:val="00031EFD"/>
    <w:rsid w:val="00116EE5"/>
    <w:rsid w:val="00132D5B"/>
    <w:rsid w:val="001441EA"/>
    <w:rsid w:val="00234450"/>
    <w:rsid w:val="002B025E"/>
    <w:rsid w:val="003154C8"/>
    <w:rsid w:val="00331B75"/>
    <w:rsid w:val="004A25DE"/>
    <w:rsid w:val="004F5ACD"/>
    <w:rsid w:val="005342B5"/>
    <w:rsid w:val="00616715"/>
    <w:rsid w:val="00657171"/>
    <w:rsid w:val="006F5453"/>
    <w:rsid w:val="00786B28"/>
    <w:rsid w:val="007C4671"/>
    <w:rsid w:val="007D113C"/>
    <w:rsid w:val="007E6669"/>
    <w:rsid w:val="00805BDD"/>
    <w:rsid w:val="0086777D"/>
    <w:rsid w:val="008919B3"/>
    <w:rsid w:val="008B7E49"/>
    <w:rsid w:val="008D1F71"/>
    <w:rsid w:val="008D7BD7"/>
    <w:rsid w:val="00944F1A"/>
    <w:rsid w:val="00A27366"/>
    <w:rsid w:val="00B700BC"/>
    <w:rsid w:val="00BE11F5"/>
    <w:rsid w:val="00D1555D"/>
    <w:rsid w:val="00D70B45"/>
    <w:rsid w:val="00DE320F"/>
    <w:rsid w:val="00E12B02"/>
    <w:rsid w:val="00F33E74"/>
    <w:rsid w:val="00FE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F5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F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F71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2B025E"/>
    <w:rPr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rsid w:val="002B025E"/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8919B3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9B3"/>
  </w:style>
  <w:style w:type="paragraph" w:styleId="Footer">
    <w:name w:val="footer"/>
    <w:basedOn w:val="Normal"/>
    <w:link w:val="FooterChar"/>
    <w:uiPriority w:val="99"/>
    <w:unhideWhenUsed/>
    <w:rsid w:val="008919B3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link w:val="SubtitleChar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F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F71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2B025E"/>
    <w:rPr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rsid w:val="002B025E"/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8919B3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9B3"/>
  </w:style>
  <w:style w:type="paragraph" w:styleId="Footer">
    <w:name w:val="footer"/>
    <w:basedOn w:val="Normal"/>
    <w:link w:val="FooterChar"/>
    <w:uiPriority w:val="99"/>
    <w:unhideWhenUsed/>
    <w:rsid w:val="008919B3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01A93-40B6-4A9D-BB79-594F06F9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SGFB Code Changes April 2014.docx</vt:lpstr>
    </vt:vector>
  </TitlesOfParts>
  <Company>University of Colorado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SGFB Code Changes April 2014.docx</dc:title>
  <dc:creator>Erin Samantha Greenhalgh</dc:creator>
  <cp:lastModifiedBy>April Ollivier</cp:lastModifiedBy>
  <cp:revision>2</cp:revision>
  <cp:lastPrinted>2014-04-21T23:03:00Z</cp:lastPrinted>
  <dcterms:created xsi:type="dcterms:W3CDTF">2015-01-13T20:21:00Z</dcterms:created>
  <dcterms:modified xsi:type="dcterms:W3CDTF">2015-01-13T20:21:00Z</dcterms:modified>
</cp:coreProperties>
</file>