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15DD4" w14:textId="24C4BD7A" w:rsidR="00127D67" w:rsidRPr="000E3CD6" w:rsidRDefault="00127D67" w:rsidP="00127D67">
      <w:pPr>
        <w:pStyle w:val="Normal1"/>
        <w:jc w:val="right"/>
        <w:rPr>
          <w:color w:val="00B050"/>
        </w:rPr>
      </w:pPr>
      <w:bookmarkStart w:id="0" w:name="_GoBack"/>
      <w:r w:rsidRPr="000E3CD6">
        <w:rPr>
          <w:b/>
          <w:color w:val="00B050"/>
          <w:sz w:val="24"/>
        </w:rPr>
        <w:t xml:space="preserve">Bill </w:t>
      </w:r>
      <w:proofErr w:type="spellStart"/>
      <w:r w:rsidRPr="000E3CD6">
        <w:rPr>
          <w:b/>
          <w:color w:val="00B050"/>
          <w:sz w:val="24"/>
        </w:rPr>
        <w:t>Status</w:t>
      </w:r>
      <w:proofErr w:type="gramStart"/>
      <w:r w:rsidRPr="000E3CD6">
        <w:rPr>
          <w:b/>
          <w:color w:val="00B050"/>
          <w:sz w:val="24"/>
        </w:rPr>
        <w:t>:</w:t>
      </w:r>
      <w:r w:rsidR="000E3CD6" w:rsidRPr="000E3CD6">
        <w:rPr>
          <w:b/>
          <w:color w:val="00B050"/>
          <w:sz w:val="24"/>
        </w:rPr>
        <w:t>PASSED</w:t>
      </w:r>
      <w:proofErr w:type="spellEnd"/>
      <w:proofErr w:type="gramEnd"/>
    </w:p>
    <w:bookmarkEnd w:id="0"/>
    <w:p w14:paraId="42D97D49" w14:textId="77777777" w:rsidR="00127D67" w:rsidRDefault="00127D67" w:rsidP="00127D67">
      <w:pPr>
        <w:pStyle w:val="Normal1"/>
        <w:jc w:val="center"/>
      </w:pPr>
      <w:r>
        <w:rPr>
          <w:noProof/>
        </w:rPr>
        <w:drawing>
          <wp:inline distT="114300" distB="114300" distL="114300" distR="114300" wp14:anchorId="1142E7BC" wp14:editId="4EC0D2A4">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4324350" cy="861166"/>
                    </a:xfrm>
                    <a:prstGeom prst="rect">
                      <a:avLst/>
                    </a:prstGeom>
                    <a:ln/>
                  </pic:spPr>
                </pic:pic>
              </a:graphicData>
            </a:graphic>
          </wp:inline>
        </w:drawing>
      </w:r>
    </w:p>
    <w:p w14:paraId="2CA8293F" w14:textId="77777777" w:rsidR="00127D67" w:rsidRDefault="00127D67" w:rsidP="00127D67">
      <w:pPr>
        <w:pStyle w:val="Normal1"/>
        <w:jc w:val="center"/>
      </w:pPr>
      <w:r>
        <w:rPr>
          <w:sz w:val="24"/>
        </w:rPr>
        <w:t xml:space="preserve"> </w:t>
      </w:r>
    </w:p>
    <w:p w14:paraId="4A43138D" w14:textId="77777777" w:rsidR="00127D67" w:rsidRDefault="00127D67" w:rsidP="00127D67">
      <w:pPr>
        <w:pStyle w:val="Normal1"/>
        <w:jc w:val="center"/>
      </w:pPr>
      <w:r>
        <w:rPr>
          <w:b/>
          <w:sz w:val="24"/>
        </w:rPr>
        <w:t>University of Colorado Student Government</w:t>
      </w:r>
    </w:p>
    <w:p w14:paraId="194503DE" w14:textId="77777777" w:rsidR="000B389E" w:rsidRDefault="000B389E" w:rsidP="000B389E">
      <w:pPr>
        <w:pStyle w:val="Normal1"/>
        <w:jc w:val="center"/>
        <w:rPr>
          <w:b/>
          <w:sz w:val="24"/>
        </w:rPr>
      </w:pPr>
      <w:r>
        <w:rPr>
          <w:b/>
          <w:sz w:val="24"/>
        </w:rPr>
        <w:t>Legislative Council</w:t>
      </w:r>
    </w:p>
    <w:p w14:paraId="2EDA5AF4" w14:textId="77777777" w:rsidR="000B389E" w:rsidRDefault="000B389E" w:rsidP="000B389E">
      <w:pPr>
        <w:pStyle w:val="Normal1"/>
        <w:rPr>
          <w:b/>
          <w:sz w:val="24"/>
        </w:rPr>
      </w:pPr>
    </w:p>
    <w:p w14:paraId="052BD107" w14:textId="55656B83" w:rsidR="00127D67" w:rsidRDefault="000B389E" w:rsidP="000B389E">
      <w:pPr>
        <w:pStyle w:val="Normal1"/>
      </w:pPr>
      <w:r>
        <w:rPr>
          <w:b/>
          <w:sz w:val="24"/>
        </w:rPr>
        <w:t xml:space="preserve">September 3, 2015 </w:t>
      </w:r>
      <w:r>
        <w:rPr>
          <w:b/>
          <w:sz w:val="24"/>
        </w:rPr>
        <w:tab/>
        <w:t>83LCB05-Sustainability Think Tank Bylaws</w:t>
      </w:r>
      <w:r w:rsidR="00127D67">
        <w:rPr>
          <w:sz w:val="24"/>
        </w:rPr>
        <w:t xml:space="preserve"> </w:t>
      </w:r>
    </w:p>
    <w:p w14:paraId="5165C8CE" w14:textId="63835EDA" w:rsidR="00127D67" w:rsidRDefault="00127D67" w:rsidP="00127D67">
      <w:pPr>
        <w:pStyle w:val="Normal1"/>
      </w:pPr>
    </w:p>
    <w:p w14:paraId="58C1B384" w14:textId="4A555D23" w:rsidR="00127D67" w:rsidRPr="00127D67" w:rsidRDefault="00127D67" w:rsidP="00127D67">
      <w:pPr>
        <w:pStyle w:val="Normal1"/>
        <w:ind w:left="2160" w:hanging="2160"/>
        <w:rPr>
          <w:sz w:val="24"/>
        </w:rPr>
      </w:pPr>
      <w:r w:rsidRPr="00127D67">
        <w:rPr>
          <w:b/>
          <w:sz w:val="24"/>
        </w:rPr>
        <w:t>Sponsored by:</w:t>
      </w:r>
      <w:r w:rsidRPr="00127D67">
        <w:rPr>
          <w:b/>
          <w:sz w:val="24"/>
        </w:rPr>
        <w:tab/>
      </w:r>
      <w:r w:rsidRPr="00127D67">
        <w:rPr>
          <w:sz w:val="24"/>
        </w:rPr>
        <w:t xml:space="preserve">Zoë Sigle </w:t>
      </w:r>
      <w:r w:rsidRPr="00127D67">
        <w:rPr>
          <w:sz w:val="24"/>
        </w:rPr>
        <w:tab/>
      </w:r>
      <w:r w:rsidRPr="00127D67">
        <w:rPr>
          <w:sz w:val="24"/>
        </w:rPr>
        <w:tab/>
      </w:r>
      <w:r w:rsidRPr="00127D67">
        <w:rPr>
          <w:sz w:val="24"/>
        </w:rPr>
        <w:tab/>
      </w:r>
      <w:r w:rsidRPr="00127D67">
        <w:rPr>
          <w:sz w:val="23"/>
          <w:szCs w:val="23"/>
        </w:rPr>
        <w:t>Co-chair Sustainability Think Tank</w:t>
      </w:r>
    </w:p>
    <w:p w14:paraId="522C86F9" w14:textId="48F6CE43" w:rsidR="00127D67" w:rsidRPr="00127D67" w:rsidRDefault="00127D67" w:rsidP="00127D67">
      <w:pPr>
        <w:pStyle w:val="Normal1"/>
      </w:pPr>
      <w:r w:rsidRPr="00127D67">
        <w:rPr>
          <w:b/>
          <w:sz w:val="24"/>
        </w:rPr>
        <w:t>Authored by</w:t>
      </w:r>
      <w:r w:rsidRPr="00127D67">
        <w:rPr>
          <w:sz w:val="24"/>
        </w:rPr>
        <w:t xml:space="preserve">:  </w:t>
      </w:r>
      <w:r w:rsidRPr="00127D67">
        <w:rPr>
          <w:sz w:val="24"/>
        </w:rPr>
        <w:tab/>
        <w:t xml:space="preserve">Bridger Ruyle                  </w:t>
      </w:r>
      <w:r w:rsidRPr="00127D67">
        <w:rPr>
          <w:sz w:val="24"/>
        </w:rPr>
        <w:tab/>
        <w:t>Director of Sustainability</w:t>
      </w:r>
    </w:p>
    <w:p w14:paraId="06677ADE" w14:textId="77777777" w:rsidR="00127D67" w:rsidRPr="00127D67" w:rsidRDefault="00127D67" w:rsidP="00127D67">
      <w:pPr>
        <w:pStyle w:val="Normal1"/>
        <w:jc w:val="center"/>
        <w:rPr>
          <w:b/>
          <w:sz w:val="28"/>
          <w:szCs w:val="28"/>
        </w:rPr>
      </w:pPr>
    </w:p>
    <w:p w14:paraId="25D355A6" w14:textId="393E5C5E" w:rsidR="00127D67" w:rsidRPr="00127D67" w:rsidRDefault="00127D67" w:rsidP="00127D67">
      <w:pPr>
        <w:pStyle w:val="Normal1"/>
        <w:jc w:val="center"/>
        <w:rPr>
          <w:b/>
          <w:sz w:val="28"/>
          <w:szCs w:val="28"/>
        </w:rPr>
      </w:pPr>
      <w:r w:rsidRPr="00127D67">
        <w:rPr>
          <w:b/>
          <w:sz w:val="28"/>
          <w:szCs w:val="28"/>
        </w:rPr>
        <w:t>A Bill to Amend the Sustainability Think Tank’s (formerly Sustainability Commission) Bylaws</w:t>
      </w:r>
    </w:p>
    <w:p w14:paraId="378998BF" w14:textId="77777777" w:rsidR="00127D67" w:rsidRPr="00127D67" w:rsidRDefault="00127D67" w:rsidP="00127D67">
      <w:pPr>
        <w:pStyle w:val="Normal1"/>
      </w:pPr>
    </w:p>
    <w:p w14:paraId="34B5B041" w14:textId="77777777" w:rsidR="00127D67" w:rsidRPr="00127D67" w:rsidRDefault="00127D67" w:rsidP="00127D67">
      <w:pPr>
        <w:pStyle w:val="Normal1"/>
        <w:pBdr>
          <w:top w:val="single" w:sz="4" w:space="1" w:color="auto"/>
        </w:pBdr>
      </w:pPr>
    </w:p>
    <w:p w14:paraId="3937716D" w14:textId="77777777" w:rsidR="00127D67" w:rsidRPr="00127D67" w:rsidRDefault="00127D67" w:rsidP="00127D67">
      <w:pPr>
        <w:pStyle w:val="Normal1"/>
        <w:jc w:val="center"/>
      </w:pPr>
      <w:r w:rsidRPr="00127D67">
        <w:rPr>
          <w:b/>
          <w:sz w:val="24"/>
        </w:rPr>
        <w:t>Bill Summary</w:t>
      </w:r>
    </w:p>
    <w:p w14:paraId="1F0724D6" w14:textId="77777777" w:rsidR="00127D67" w:rsidRPr="00127D67" w:rsidRDefault="00127D67" w:rsidP="00127D67">
      <w:pPr>
        <w:pStyle w:val="Normal1"/>
        <w:jc w:val="center"/>
      </w:pPr>
      <w:r w:rsidRPr="00127D67">
        <w:rPr>
          <w:b/>
          <w:sz w:val="24"/>
        </w:rPr>
        <w:t xml:space="preserve"> </w:t>
      </w:r>
    </w:p>
    <w:p w14:paraId="701CEF18" w14:textId="4EE31F02" w:rsidR="00127D67" w:rsidRPr="00127D67" w:rsidRDefault="00127D67" w:rsidP="00127D67">
      <w:pPr>
        <w:pStyle w:val="Normal1"/>
        <w:rPr>
          <w:sz w:val="24"/>
        </w:rPr>
      </w:pPr>
      <w:r w:rsidRPr="00127D67">
        <w:rPr>
          <w:sz w:val="24"/>
        </w:rPr>
        <w:t>This bill amends the Legislative Council bylaws regarding the Sustainability Think Tank.</w:t>
      </w:r>
    </w:p>
    <w:p w14:paraId="210D6541" w14:textId="77777777" w:rsidR="00127D67" w:rsidRPr="00127D67" w:rsidRDefault="00127D67" w:rsidP="00127D67">
      <w:pPr>
        <w:pStyle w:val="Normal1"/>
      </w:pPr>
    </w:p>
    <w:p w14:paraId="19F23A12" w14:textId="77777777" w:rsidR="00127D67" w:rsidRPr="00127D67" w:rsidRDefault="00127D67" w:rsidP="00127D67">
      <w:pPr>
        <w:pStyle w:val="Normal1"/>
        <w:pBdr>
          <w:top w:val="single" w:sz="4" w:space="1" w:color="auto"/>
        </w:pBdr>
      </w:pPr>
    </w:p>
    <w:p w14:paraId="7E862B31" w14:textId="77777777" w:rsidR="00127D67" w:rsidRPr="00127D67" w:rsidRDefault="00127D67">
      <w:pPr>
        <w:rPr>
          <w:rFonts w:ascii="Arial" w:hAnsi="Arial"/>
          <w:b/>
        </w:rPr>
      </w:pPr>
    </w:p>
    <w:p w14:paraId="7C33FD12" w14:textId="007B2252" w:rsidR="00127D67" w:rsidRPr="00127D67" w:rsidRDefault="00127D67">
      <w:pPr>
        <w:rPr>
          <w:rFonts w:ascii="Arial" w:hAnsi="Arial"/>
          <w:b/>
        </w:rPr>
      </w:pPr>
      <w:r w:rsidRPr="00127D67">
        <w:rPr>
          <w:rFonts w:ascii="Arial" w:hAnsi="Arial"/>
          <w:b/>
        </w:rPr>
        <w:t xml:space="preserve">THEREFORE, BE IT ENACTED by the Legislative Council of the University of Colorado Boulder Student Government, THAT: </w:t>
      </w:r>
    </w:p>
    <w:p w14:paraId="0EE05578" w14:textId="77777777" w:rsidR="00127D67" w:rsidRPr="00127D67" w:rsidRDefault="00127D67">
      <w:pPr>
        <w:rPr>
          <w:rFonts w:ascii="Arial" w:hAnsi="Arial"/>
          <w:b/>
        </w:rPr>
      </w:pPr>
    </w:p>
    <w:p w14:paraId="2FF90992" w14:textId="77777777" w:rsidR="00C7572B" w:rsidRPr="00127D67" w:rsidRDefault="00540C06">
      <w:pPr>
        <w:rPr>
          <w:rFonts w:ascii="Arial" w:hAnsi="Arial"/>
        </w:rPr>
      </w:pPr>
      <w:r w:rsidRPr="00127D67">
        <w:rPr>
          <w:rFonts w:ascii="Arial" w:hAnsi="Arial"/>
          <w:b/>
        </w:rPr>
        <w:t xml:space="preserve">Section 1: </w:t>
      </w:r>
      <w:r w:rsidRPr="00127D67">
        <w:rPr>
          <w:rFonts w:ascii="Arial" w:hAnsi="Arial"/>
        </w:rPr>
        <w:t xml:space="preserve">Article </w:t>
      </w:r>
      <w:proofErr w:type="spellStart"/>
      <w:r w:rsidRPr="00127D67">
        <w:rPr>
          <w:rFonts w:ascii="Arial" w:hAnsi="Arial"/>
        </w:rPr>
        <w:t>VII.C.c</w:t>
      </w:r>
      <w:proofErr w:type="spellEnd"/>
      <w:r w:rsidRPr="00127D67">
        <w:rPr>
          <w:rFonts w:ascii="Arial" w:hAnsi="Arial"/>
        </w:rPr>
        <w:t xml:space="preserve"> of the Bylaws of the Legislative Council shall be amended to read:</w:t>
      </w:r>
    </w:p>
    <w:p w14:paraId="7FF0EBB8" w14:textId="77777777" w:rsidR="00540C06" w:rsidRPr="00127D67" w:rsidRDefault="00540C06">
      <w:pPr>
        <w:rPr>
          <w:rFonts w:ascii="Arial" w:hAnsi="Arial"/>
        </w:rPr>
      </w:pPr>
    </w:p>
    <w:p w14:paraId="588FEF33" w14:textId="77777777" w:rsidR="00540C06" w:rsidRPr="00127D67" w:rsidRDefault="00540C06" w:rsidP="00540C06">
      <w:pPr>
        <w:pStyle w:val="ListParagraph"/>
        <w:numPr>
          <w:ilvl w:val="0"/>
          <w:numId w:val="3"/>
        </w:numPr>
        <w:rPr>
          <w:rFonts w:ascii="Arial" w:hAnsi="Arial"/>
        </w:rPr>
      </w:pPr>
      <w:r w:rsidRPr="00127D67">
        <w:rPr>
          <w:rFonts w:ascii="Arial" w:hAnsi="Arial"/>
        </w:rPr>
        <w:t xml:space="preserve">Sustainability </w:t>
      </w:r>
      <w:r w:rsidR="004B5849" w:rsidRPr="00127D67">
        <w:rPr>
          <w:rFonts w:ascii="Arial" w:hAnsi="Arial"/>
        </w:rPr>
        <w:t>Think Tank</w:t>
      </w:r>
    </w:p>
    <w:p w14:paraId="24D84D06" w14:textId="77777777" w:rsidR="00540C06" w:rsidRPr="00127D67" w:rsidRDefault="00540C06" w:rsidP="00540C06">
      <w:pPr>
        <w:pStyle w:val="ListParagraph"/>
        <w:numPr>
          <w:ilvl w:val="1"/>
          <w:numId w:val="3"/>
        </w:numPr>
        <w:rPr>
          <w:rFonts w:ascii="Arial" w:hAnsi="Arial"/>
        </w:rPr>
      </w:pPr>
      <w:r w:rsidRPr="00127D67">
        <w:rPr>
          <w:rFonts w:ascii="Arial" w:hAnsi="Arial"/>
          <w:u w:val="single"/>
        </w:rPr>
        <w:t>Purpose and responsibilities</w:t>
      </w:r>
    </w:p>
    <w:p w14:paraId="190F9C53" w14:textId="3E03514F" w:rsidR="00FD6E2B" w:rsidRPr="00127D67" w:rsidRDefault="00FD6E2B" w:rsidP="00DB1204">
      <w:pPr>
        <w:pStyle w:val="ListParagraph"/>
        <w:numPr>
          <w:ilvl w:val="2"/>
          <w:numId w:val="3"/>
        </w:numPr>
        <w:ind w:left="1440"/>
        <w:rPr>
          <w:rFonts w:ascii="Arial" w:hAnsi="Arial"/>
        </w:rPr>
      </w:pPr>
      <w:r w:rsidRPr="00127D67">
        <w:rPr>
          <w:rFonts w:ascii="Arial" w:hAnsi="Arial"/>
        </w:rPr>
        <w:t xml:space="preserve">The Sustainability Think Tank shall serve to empower students addressing issues in sustainability, the environment, and </w:t>
      </w:r>
      <w:r w:rsidR="00127D67" w:rsidRPr="00127D67">
        <w:rPr>
          <w:rFonts w:ascii="Arial" w:hAnsi="Arial"/>
        </w:rPr>
        <w:t>eco-social justice by collaborating with on-campus organizations to conduct relevant research and guide CUSG policy</w:t>
      </w:r>
    </w:p>
    <w:p w14:paraId="06ECD806" w14:textId="77777777" w:rsidR="00141124" w:rsidRPr="00127D67" w:rsidRDefault="00141124" w:rsidP="00DB1204">
      <w:pPr>
        <w:pStyle w:val="ListParagraph"/>
        <w:numPr>
          <w:ilvl w:val="2"/>
          <w:numId w:val="3"/>
        </w:numPr>
        <w:ind w:left="1440"/>
        <w:rPr>
          <w:rFonts w:ascii="Arial" w:hAnsi="Arial"/>
        </w:rPr>
      </w:pPr>
      <w:r w:rsidRPr="00127D67">
        <w:rPr>
          <w:rFonts w:ascii="Arial" w:hAnsi="Arial"/>
        </w:rPr>
        <w:t>The think tank is charged with the following:</w:t>
      </w:r>
    </w:p>
    <w:p w14:paraId="472816AD" w14:textId="77777777" w:rsidR="00141124" w:rsidRPr="00127D67" w:rsidRDefault="00141124" w:rsidP="00141124">
      <w:pPr>
        <w:pStyle w:val="ListParagraph"/>
        <w:numPr>
          <w:ilvl w:val="3"/>
          <w:numId w:val="3"/>
        </w:numPr>
        <w:ind w:left="2160"/>
        <w:rPr>
          <w:rFonts w:ascii="Arial" w:hAnsi="Arial"/>
        </w:rPr>
      </w:pPr>
      <w:r w:rsidRPr="00127D67">
        <w:rPr>
          <w:rFonts w:ascii="Arial" w:hAnsi="Arial"/>
        </w:rPr>
        <w:t>To write progressive policy that addresses and remediates social justice and environmental issues and that is in line with what students see as socially and environmentally responsible</w:t>
      </w:r>
    </w:p>
    <w:p w14:paraId="67FAC309" w14:textId="73BEA363" w:rsidR="00141124" w:rsidRPr="00127D67" w:rsidRDefault="00141124" w:rsidP="00141124">
      <w:pPr>
        <w:pStyle w:val="ListParagraph"/>
        <w:numPr>
          <w:ilvl w:val="3"/>
          <w:numId w:val="3"/>
        </w:numPr>
        <w:ind w:left="2160"/>
        <w:rPr>
          <w:rFonts w:ascii="Arial" w:hAnsi="Arial"/>
        </w:rPr>
      </w:pPr>
      <w:r w:rsidRPr="00127D67">
        <w:rPr>
          <w:rFonts w:ascii="Arial" w:hAnsi="Arial"/>
        </w:rPr>
        <w:lastRenderedPageBreak/>
        <w:t xml:space="preserve">In </w:t>
      </w:r>
      <w:r w:rsidR="00FD6E2B" w:rsidRPr="00127D67">
        <w:rPr>
          <w:rFonts w:ascii="Arial" w:hAnsi="Arial"/>
        </w:rPr>
        <w:t>collaboration</w:t>
      </w:r>
      <w:r w:rsidR="00A359B7">
        <w:rPr>
          <w:rFonts w:ascii="Arial" w:hAnsi="Arial"/>
        </w:rPr>
        <w:t xml:space="preserve"> </w:t>
      </w:r>
      <w:r w:rsidR="00A359B7" w:rsidRPr="0047421A">
        <w:rPr>
          <w:rFonts w:ascii="Arial" w:hAnsi="Arial"/>
        </w:rPr>
        <w:t>and agreement</w:t>
      </w:r>
      <w:r w:rsidRPr="00127D67">
        <w:rPr>
          <w:rFonts w:ascii="Arial" w:hAnsi="Arial"/>
        </w:rPr>
        <w:t xml:space="preserve"> with the Environmental Center, to work with cost centers as well as other campus departments, faculty, staff, and administrators on setting goals and timelines for action and solutions to social and environmental issues</w:t>
      </w:r>
    </w:p>
    <w:p w14:paraId="1A192875" w14:textId="738F0F90" w:rsidR="00141124" w:rsidRPr="00127D67" w:rsidRDefault="00141124" w:rsidP="00141124">
      <w:pPr>
        <w:pStyle w:val="ListParagraph"/>
        <w:numPr>
          <w:ilvl w:val="3"/>
          <w:numId w:val="3"/>
        </w:numPr>
        <w:ind w:left="2160"/>
        <w:rPr>
          <w:rFonts w:ascii="Arial" w:hAnsi="Arial"/>
        </w:rPr>
      </w:pPr>
      <w:r w:rsidRPr="00127D67">
        <w:rPr>
          <w:rFonts w:ascii="Arial" w:hAnsi="Arial"/>
        </w:rPr>
        <w:t xml:space="preserve">In collaboration </w:t>
      </w:r>
      <w:r w:rsidR="00A359B7" w:rsidRPr="0047421A">
        <w:rPr>
          <w:rFonts w:ascii="Arial" w:hAnsi="Arial"/>
        </w:rPr>
        <w:t>and agreement</w:t>
      </w:r>
      <w:r w:rsidR="00A359B7">
        <w:rPr>
          <w:rFonts w:ascii="Arial" w:hAnsi="Arial"/>
          <w:color w:val="FF0000"/>
        </w:rPr>
        <w:t xml:space="preserve"> </w:t>
      </w:r>
      <w:r w:rsidRPr="00127D67">
        <w:rPr>
          <w:rFonts w:ascii="Arial" w:hAnsi="Arial"/>
        </w:rPr>
        <w:t>with Environmental Center, to encourage and strengthen sustainable practices of cost centers, staff, faculty, administration</w:t>
      </w:r>
      <w:r w:rsidR="00FD6E2B" w:rsidRPr="00127D67">
        <w:rPr>
          <w:rFonts w:ascii="Arial" w:hAnsi="Arial"/>
        </w:rPr>
        <w:t>, and students</w:t>
      </w:r>
    </w:p>
    <w:p w14:paraId="5231D177" w14:textId="77777777" w:rsidR="00FD6E2B" w:rsidRPr="00127D67" w:rsidRDefault="00FD6E2B" w:rsidP="00141124">
      <w:pPr>
        <w:pStyle w:val="ListParagraph"/>
        <w:numPr>
          <w:ilvl w:val="3"/>
          <w:numId w:val="3"/>
        </w:numPr>
        <w:ind w:left="2160"/>
        <w:rPr>
          <w:rFonts w:ascii="Arial" w:hAnsi="Arial"/>
        </w:rPr>
      </w:pPr>
      <w:r w:rsidRPr="00127D67">
        <w:rPr>
          <w:rFonts w:ascii="Arial" w:hAnsi="Arial"/>
        </w:rPr>
        <w:t>To review previous sustainability legislation, ensuring compliance for cost centers, student groups and other campus departments, and to revise legislation as necessary</w:t>
      </w:r>
    </w:p>
    <w:p w14:paraId="5C3DAE93" w14:textId="77777777" w:rsidR="00FD6E2B" w:rsidRPr="00127D67" w:rsidRDefault="00FD6E2B" w:rsidP="00141124">
      <w:pPr>
        <w:pStyle w:val="ListParagraph"/>
        <w:numPr>
          <w:ilvl w:val="3"/>
          <w:numId w:val="3"/>
        </w:numPr>
        <w:ind w:left="2160"/>
        <w:rPr>
          <w:rFonts w:ascii="Arial" w:hAnsi="Arial"/>
        </w:rPr>
      </w:pPr>
      <w:r w:rsidRPr="00127D67">
        <w:rPr>
          <w:rFonts w:ascii="Arial" w:hAnsi="Arial"/>
        </w:rPr>
        <w:t>To continue to expand the reach and focus of sustainable purchasing practices for cost centers and campus-wide</w:t>
      </w:r>
    </w:p>
    <w:p w14:paraId="455F3044" w14:textId="77777777" w:rsidR="00FD6E2B" w:rsidRPr="00127D67" w:rsidRDefault="00FD6E2B" w:rsidP="00141124">
      <w:pPr>
        <w:pStyle w:val="ListParagraph"/>
        <w:numPr>
          <w:ilvl w:val="3"/>
          <w:numId w:val="3"/>
        </w:numPr>
        <w:ind w:left="2160"/>
        <w:rPr>
          <w:rFonts w:ascii="Arial" w:hAnsi="Arial"/>
        </w:rPr>
      </w:pPr>
      <w:r w:rsidRPr="00127D67">
        <w:rPr>
          <w:rFonts w:ascii="Arial" w:hAnsi="Arial"/>
        </w:rPr>
        <w:t>And to bring together student groups across campus to mobilize and leverage ideas, support, and action.</w:t>
      </w:r>
    </w:p>
    <w:p w14:paraId="6FCB8BFF" w14:textId="497B7E64" w:rsidR="00540C06" w:rsidRPr="0047421A" w:rsidRDefault="004B5849" w:rsidP="00540C06">
      <w:pPr>
        <w:pStyle w:val="ListParagraph"/>
        <w:numPr>
          <w:ilvl w:val="1"/>
          <w:numId w:val="3"/>
        </w:numPr>
        <w:rPr>
          <w:rFonts w:ascii="Arial" w:hAnsi="Arial"/>
        </w:rPr>
      </w:pPr>
      <w:r w:rsidRPr="00127D67">
        <w:rPr>
          <w:rFonts w:ascii="Arial" w:hAnsi="Arial"/>
        </w:rPr>
        <w:t>The Sustainability Think Tank</w:t>
      </w:r>
      <w:r w:rsidR="00540C06" w:rsidRPr="00127D67">
        <w:rPr>
          <w:rFonts w:ascii="Arial" w:hAnsi="Arial"/>
        </w:rPr>
        <w:t xml:space="preserve"> shall be composed of seven (7) voting members; the one (1) CUSG Director of Sustainability, one </w:t>
      </w:r>
      <w:r w:rsidR="00FD6E2B" w:rsidRPr="00127D67">
        <w:rPr>
          <w:rFonts w:ascii="Arial" w:hAnsi="Arial"/>
        </w:rPr>
        <w:t xml:space="preserve">(1) </w:t>
      </w:r>
      <w:r w:rsidR="004F7533" w:rsidRPr="00127D67">
        <w:rPr>
          <w:rFonts w:ascii="Arial" w:hAnsi="Arial"/>
        </w:rPr>
        <w:t xml:space="preserve">member of </w:t>
      </w:r>
      <w:r w:rsidR="004F347C" w:rsidRPr="00127D67">
        <w:rPr>
          <w:rFonts w:ascii="Arial" w:hAnsi="Arial"/>
        </w:rPr>
        <w:t xml:space="preserve">CUSG </w:t>
      </w:r>
      <w:r w:rsidR="00A359B7" w:rsidRPr="0047421A">
        <w:rPr>
          <w:rFonts w:ascii="Arial" w:hAnsi="Arial"/>
        </w:rPr>
        <w:t>Legislative Council</w:t>
      </w:r>
      <w:r w:rsidR="004F7533" w:rsidRPr="00127D67">
        <w:rPr>
          <w:rFonts w:ascii="Arial" w:hAnsi="Arial"/>
        </w:rPr>
        <w:t>,</w:t>
      </w:r>
      <w:r w:rsidR="00540C06" w:rsidRPr="00127D67">
        <w:rPr>
          <w:rFonts w:ascii="Arial" w:hAnsi="Arial"/>
        </w:rPr>
        <w:t xml:space="preserve"> and five (5) students at large to be chosen by </w:t>
      </w:r>
      <w:r w:rsidR="00540C06" w:rsidRPr="0047421A">
        <w:rPr>
          <w:rFonts w:ascii="Arial" w:hAnsi="Arial"/>
        </w:rPr>
        <w:t xml:space="preserve">the Director of Sustainability and ratified by the Legislative Council. </w:t>
      </w:r>
    </w:p>
    <w:p w14:paraId="6B9E1C34" w14:textId="757940C3" w:rsidR="00165CAC" w:rsidRPr="00A359B7" w:rsidRDefault="0047421A" w:rsidP="00165CAC">
      <w:pPr>
        <w:pStyle w:val="ListParagraph"/>
        <w:numPr>
          <w:ilvl w:val="2"/>
          <w:numId w:val="3"/>
        </w:numPr>
        <w:ind w:left="1440"/>
        <w:rPr>
          <w:rFonts w:ascii="Arial" w:hAnsi="Arial"/>
          <w:strike/>
          <w:color w:val="FF0000"/>
        </w:rPr>
      </w:pPr>
      <w:r w:rsidRPr="0047421A">
        <w:rPr>
          <w:rFonts w:ascii="Arial" w:hAnsi="Arial"/>
        </w:rPr>
        <w:t>I</w:t>
      </w:r>
      <w:r w:rsidR="00A359B7" w:rsidRPr="0047421A">
        <w:rPr>
          <w:rFonts w:ascii="Arial" w:hAnsi="Arial"/>
        </w:rPr>
        <w:t xml:space="preserve">n the event that no legislator can fill the Legislative Council seat, any person from CUSG Proper may fill the vacancy. </w:t>
      </w:r>
      <w:r w:rsidR="00EF50F6" w:rsidRPr="0047421A">
        <w:rPr>
          <w:rFonts w:ascii="Arial" w:hAnsi="Arial"/>
        </w:rPr>
        <w:t>This member shall serve as the voting co-chair of the think tank.</w:t>
      </w:r>
      <w:r w:rsidR="00EF50F6">
        <w:rPr>
          <w:rFonts w:ascii="Arial" w:hAnsi="Arial"/>
          <w:color w:val="FF0000"/>
        </w:rPr>
        <w:t xml:space="preserve"> </w:t>
      </w:r>
    </w:p>
    <w:p w14:paraId="6EC6BA08" w14:textId="20531C7E"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The CUSG Director of Sustainability (or equivalent as appointed by the Executives if the sustainability position does not exist) shall serve as the voting </w:t>
      </w:r>
      <w:r w:rsidR="00127D67" w:rsidRPr="00127D67">
        <w:rPr>
          <w:rFonts w:ascii="Arial" w:hAnsi="Arial"/>
        </w:rPr>
        <w:t>co-</w:t>
      </w:r>
      <w:r w:rsidRPr="00127D67">
        <w:rPr>
          <w:rFonts w:ascii="Arial" w:hAnsi="Arial"/>
        </w:rPr>
        <w:t xml:space="preserve">chair of the </w:t>
      </w:r>
      <w:r w:rsidR="004B5849" w:rsidRPr="00127D67">
        <w:rPr>
          <w:rFonts w:ascii="Arial" w:hAnsi="Arial"/>
        </w:rPr>
        <w:t>think tank</w:t>
      </w:r>
      <w:r w:rsidRPr="00127D67">
        <w:rPr>
          <w:rFonts w:ascii="Arial" w:hAnsi="Arial"/>
        </w:rPr>
        <w:t xml:space="preserve">. </w:t>
      </w:r>
    </w:p>
    <w:p w14:paraId="57FB057C" w14:textId="08ECEC03" w:rsidR="005404D4" w:rsidRPr="00127D67" w:rsidRDefault="00540C06" w:rsidP="00F52F5F">
      <w:pPr>
        <w:pStyle w:val="ListParagraph"/>
        <w:numPr>
          <w:ilvl w:val="2"/>
          <w:numId w:val="3"/>
        </w:numPr>
        <w:ind w:left="1440"/>
        <w:rPr>
          <w:rFonts w:ascii="Arial" w:hAnsi="Arial"/>
        </w:rPr>
      </w:pPr>
      <w:r w:rsidRPr="00127D67">
        <w:rPr>
          <w:rFonts w:ascii="Arial" w:hAnsi="Arial"/>
        </w:rPr>
        <w:t>One (1) voting member shall serve as the vice-chair of</w:t>
      </w:r>
      <w:r w:rsidR="005404D4" w:rsidRPr="00127D67">
        <w:rPr>
          <w:rFonts w:ascii="Arial" w:hAnsi="Arial"/>
        </w:rPr>
        <w:t xml:space="preserve"> sustainability</w:t>
      </w:r>
      <w:r w:rsidRPr="00127D67">
        <w:rPr>
          <w:rFonts w:ascii="Arial" w:hAnsi="Arial"/>
        </w:rPr>
        <w:t xml:space="preserve"> </w:t>
      </w:r>
      <w:r w:rsidR="005404D4" w:rsidRPr="00127D67">
        <w:rPr>
          <w:rFonts w:ascii="Arial" w:hAnsi="Arial"/>
        </w:rPr>
        <w:t>marketing coordination</w:t>
      </w:r>
      <w:r w:rsidR="00EE3E83" w:rsidRPr="00127D67">
        <w:rPr>
          <w:rFonts w:ascii="Arial" w:hAnsi="Arial"/>
        </w:rPr>
        <w:t xml:space="preserve"> for</w:t>
      </w:r>
      <w:r w:rsidR="004B5849" w:rsidRPr="00127D67">
        <w:rPr>
          <w:rFonts w:ascii="Arial" w:hAnsi="Arial"/>
        </w:rPr>
        <w:t xml:space="preserve"> the think tank</w:t>
      </w:r>
      <w:r w:rsidRPr="00127D67">
        <w:rPr>
          <w:rFonts w:ascii="Arial" w:hAnsi="Arial"/>
        </w:rPr>
        <w:t xml:space="preserve">. </w:t>
      </w:r>
    </w:p>
    <w:p w14:paraId="594E95EA" w14:textId="77777777"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Meetings shall be held no less than once weekly during the fall and spring semesters. Meeting shall be called by the chair </w:t>
      </w:r>
      <w:proofErr w:type="gramStart"/>
      <w:r w:rsidRPr="00127D67">
        <w:rPr>
          <w:rFonts w:ascii="Arial" w:hAnsi="Arial"/>
        </w:rPr>
        <w:t>who</w:t>
      </w:r>
      <w:proofErr w:type="gramEnd"/>
      <w:r w:rsidRPr="00127D67">
        <w:rPr>
          <w:rFonts w:ascii="Arial" w:hAnsi="Arial"/>
        </w:rPr>
        <w:t xml:space="preserve"> must ensure that all members are notified. All members must be notified of meetings at least twenty-four (24) hours in advance.</w:t>
      </w:r>
    </w:p>
    <w:p w14:paraId="36DA1AFC" w14:textId="77777777" w:rsidR="002708AC" w:rsidRPr="00127D67" w:rsidRDefault="002708AC" w:rsidP="002708AC">
      <w:pPr>
        <w:pStyle w:val="ListParagraph"/>
        <w:numPr>
          <w:ilvl w:val="3"/>
          <w:numId w:val="3"/>
        </w:numPr>
        <w:ind w:left="2160"/>
        <w:rPr>
          <w:rFonts w:ascii="Arial" w:hAnsi="Arial"/>
        </w:rPr>
      </w:pPr>
      <w:r w:rsidRPr="00127D67">
        <w:rPr>
          <w:rFonts w:ascii="Arial" w:hAnsi="Arial"/>
        </w:rPr>
        <w:t>The first meeting of the year shall serve</w:t>
      </w:r>
      <w:r w:rsidR="004F7533" w:rsidRPr="00127D67">
        <w:rPr>
          <w:rFonts w:ascii="Arial" w:hAnsi="Arial"/>
        </w:rPr>
        <w:t xml:space="preserve"> to set the vision and goals for the year</w:t>
      </w:r>
      <w:r w:rsidRPr="00127D67">
        <w:rPr>
          <w:rFonts w:ascii="Arial" w:hAnsi="Arial"/>
        </w:rPr>
        <w:t xml:space="preserve">. The last meeting of the year shall serve to review </w:t>
      </w:r>
      <w:r w:rsidR="004F7533" w:rsidRPr="00127D67">
        <w:rPr>
          <w:rFonts w:ascii="Arial" w:hAnsi="Arial"/>
        </w:rPr>
        <w:t>the year’s goals, bylaws, and role of the think tank moving forward.</w:t>
      </w:r>
    </w:p>
    <w:p w14:paraId="684A1262" w14:textId="77777777"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Quorum shall consist of four (4) voting members of the </w:t>
      </w:r>
      <w:r w:rsidR="004B5849" w:rsidRPr="00127D67">
        <w:rPr>
          <w:rFonts w:ascii="Arial" w:hAnsi="Arial"/>
        </w:rPr>
        <w:t>think tank</w:t>
      </w:r>
      <w:r w:rsidRPr="00127D67">
        <w:rPr>
          <w:rFonts w:ascii="Arial" w:hAnsi="Arial"/>
        </w:rPr>
        <w:t>.</w:t>
      </w:r>
    </w:p>
    <w:p w14:paraId="7CB01576" w14:textId="5AED12AB" w:rsidR="00540C06" w:rsidRPr="0047421A" w:rsidRDefault="00E75E3B" w:rsidP="00540C06">
      <w:pPr>
        <w:pStyle w:val="ListParagraph"/>
        <w:numPr>
          <w:ilvl w:val="2"/>
          <w:numId w:val="3"/>
        </w:numPr>
        <w:ind w:left="1440"/>
        <w:rPr>
          <w:rFonts w:ascii="Arial" w:hAnsi="Arial"/>
          <w:strike/>
        </w:rPr>
      </w:pPr>
      <w:r w:rsidRPr="0047421A">
        <w:rPr>
          <w:rFonts w:ascii="Arial" w:hAnsi="Arial"/>
        </w:rPr>
        <w:t xml:space="preserve">Decision making will be done by unanimous vote to ensure full adoption. If unanimity is not reached after two attempts, the issue will be referred to the CUSG </w:t>
      </w:r>
      <w:r w:rsidR="0047421A">
        <w:rPr>
          <w:rFonts w:ascii="Arial" w:hAnsi="Arial"/>
        </w:rPr>
        <w:t>President</w:t>
      </w:r>
      <w:r w:rsidRPr="0047421A">
        <w:rPr>
          <w:rFonts w:ascii="Arial" w:hAnsi="Arial"/>
        </w:rPr>
        <w:t xml:space="preserve"> of Internal Affairs and the Legislative Council President. </w:t>
      </w:r>
    </w:p>
    <w:p w14:paraId="0A34443C" w14:textId="77777777" w:rsidR="00540C06" w:rsidRPr="00127D67" w:rsidRDefault="00540C06" w:rsidP="00540C06">
      <w:pPr>
        <w:pStyle w:val="ListParagraph"/>
        <w:numPr>
          <w:ilvl w:val="2"/>
          <w:numId w:val="3"/>
        </w:numPr>
        <w:ind w:left="1440"/>
        <w:rPr>
          <w:rFonts w:ascii="Arial" w:hAnsi="Arial"/>
        </w:rPr>
      </w:pPr>
      <w:r w:rsidRPr="00127D67">
        <w:rPr>
          <w:rFonts w:ascii="Arial" w:hAnsi="Arial"/>
        </w:rPr>
        <w:t xml:space="preserve">If a member of the </w:t>
      </w:r>
      <w:r w:rsidR="004B5849" w:rsidRPr="00127D67">
        <w:rPr>
          <w:rFonts w:ascii="Arial" w:hAnsi="Arial"/>
        </w:rPr>
        <w:t>think tank</w:t>
      </w:r>
      <w:r w:rsidRPr="00127D67">
        <w:rPr>
          <w:rFonts w:ascii="Arial" w:hAnsi="Arial"/>
        </w:rPr>
        <w:t xml:space="preserve"> misses three or more meetings without a legitimate excuse, said member shall be subject to removal by the chair. Excused absences are at the discretion of the chair.</w:t>
      </w:r>
    </w:p>
    <w:p w14:paraId="122A68B9" w14:textId="77777777" w:rsidR="00540C06" w:rsidRPr="00127D67" w:rsidRDefault="004B5849" w:rsidP="00540C06">
      <w:pPr>
        <w:pStyle w:val="ListParagraph"/>
        <w:numPr>
          <w:ilvl w:val="2"/>
          <w:numId w:val="3"/>
        </w:numPr>
        <w:ind w:left="1440"/>
        <w:rPr>
          <w:rFonts w:ascii="Arial" w:hAnsi="Arial"/>
        </w:rPr>
      </w:pPr>
      <w:r w:rsidRPr="00127D67">
        <w:rPr>
          <w:rFonts w:ascii="Arial" w:hAnsi="Arial"/>
        </w:rPr>
        <w:t>A member shall notify the think tank</w:t>
      </w:r>
      <w:r w:rsidR="00540C06" w:rsidRPr="00127D67">
        <w:rPr>
          <w:rFonts w:ascii="Arial" w:hAnsi="Arial"/>
        </w:rPr>
        <w:t xml:space="preserve"> of their intent to resign from the </w:t>
      </w:r>
      <w:r w:rsidRPr="00127D67">
        <w:rPr>
          <w:rFonts w:ascii="Arial" w:hAnsi="Arial"/>
        </w:rPr>
        <w:t>think tank</w:t>
      </w:r>
      <w:r w:rsidR="00540C06" w:rsidRPr="00127D67">
        <w:rPr>
          <w:rFonts w:ascii="Arial" w:hAnsi="Arial"/>
        </w:rPr>
        <w:t xml:space="preserve"> at least two weeks prior to resignation. Plans for </w:t>
      </w:r>
      <w:r w:rsidR="00540C06" w:rsidRPr="00127D67">
        <w:rPr>
          <w:rFonts w:ascii="Arial" w:hAnsi="Arial"/>
        </w:rPr>
        <w:lastRenderedPageBreak/>
        <w:t xml:space="preserve">replacement should begin immediately after such a notice is served. Any vacancies shall be filled through appointment by the voting members of the </w:t>
      </w:r>
      <w:r w:rsidRPr="00127D67">
        <w:rPr>
          <w:rFonts w:ascii="Arial" w:hAnsi="Arial"/>
        </w:rPr>
        <w:t>think tank</w:t>
      </w:r>
      <w:r w:rsidR="00540C06" w:rsidRPr="00127D67">
        <w:rPr>
          <w:rFonts w:ascii="Arial" w:hAnsi="Arial"/>
        </w:rPr>
        <w:t xml:space="preserve">. If </w:t>
      </w:r>
      <w:r w:rsidRPr="00127D67">
        <w:rPr>
          <w:rFonts w:ascii="Arial" w:hAnsi="Arial"/>
        </w:rPr>
        <w:t>quorum cannot be achieved by the remaining voting members, an executive shall serve a temporary voting position.</w:t>
      </w:r>
    </w:p>
    <w:p w14:paraId="00003A28" w14:textId="77777777" w:rsidR="004B5849" w:rsidRPr="00127D67" w:rsidRDefault="004B5849" w:rsidP="004B5849">
      <w:pPr>
        <w:pStyle w:val="ListParagraph"/>
        <w:numPr>
          <w:ilvl w:val="1"/>
          <w:numId w:val="3"/>
        </w:numPr>
        <w:rPr>
          <w:rFonts w:ascii="Arial" w:hAnsi="Arial"/>
        </w:rPr>
      </w:pPr>
      <w:r w:rsidRPr="00127D67">
        <w:rPr>
          <w:rFonts w:ascii="Arial" w:hAnsi="Arial"/>
        </w:rPr>
        <w:t>All Sustainability Think Tank appointment shall last one (1) year, and members may be re-ratified. Appointments which fill vacated posts will last only for the remainder of the term.</w:t>
      </w:r>
    </w:p>
    <w:p w14:paraId="23C3C5CF" w14:textId="77777777" w:rsidR="004B5849" w:rsidRPr="00127D67" w:rsidRDefault="004B5849" w:rsidP="004B5849">
      <w:pPr>
        <w:pStyle w:val="ListParagraph"/>
        <w:numPr>
          <w:ilvl w:val="1"/>
          <w:numId w:val="3"/>
        </w:numPr>
        <w:rPr>
          <w:rFonts w:ascii="Arial" w:hAnsi="Arial"/>
        </w:rPr>
      </w:pPr>
      <w:r w:rsidRPr="00127D67">
        <w:rPr>
          <w:rFonts w:ascii="Arial" w:hAnsi="Arial"/>
        </w:rPr>
        <w:t xml:space="preserve">The responsibilities of the chairs shall include those listed in Article IV Sections </w:t>
      </w:r>
      <w:proofErr w:type="spellStart"/>
      <w:r w:rsidRPr="00127D67">
        <w:rPr>
          <w:rFonts w:ascii="Arial" w:hAnsi="Arial"/>
        </w:rPr>
        <w:t>A.c</w:t>
      </w:r>
      <w:proofErr w:type="spellEnd"/>
      <w:r w:rsidRPr="00127D67">
        <w:rPr>
          <w:rFonts w:ascii="Arial" w:hAnsi="Arial"/>
        </w:rPr>
        <w:t xml:space="preserve"> and B.a.ii.2 of the Legislative Council Bylaws and shall also include:</w:t>
      </w:r>
    </w:p>
    <w:p w14:paraId="28884F4C" w14:textId="77777777" w:rsidR="004B5849" w:rsidRPr="00127D67" w:rsidRDefault="002D5550" w:rsidP="004B5849">
      <w:pPr>
        <w:pStyle w:val="ListParagraph"/>
        <w:numPr>
          <w:ilvl w:val="2"/>
          <w:numId w:val="3"/>
        </w:numPr>
        <w:ind w:left="1440"/>
        <w:rPr>
          <w:rFonts w:ascii="Arial" w:hAnsi="Arial"/>
        </w:rPr>
      </w:pPr>
      <w:r w:rsidRPr="00127D67">
        <w:rPr>
          <w:rFonts w:ascii="Arial" w:hAnsi="Arial"/>
        </w:rPr>
        <w:t>Inform and enable CUSG</w:t>
      </w:r>
      <w:r w:rsidR="004B5849" w:rsidRPr="00127D67">
        <w:rPr>
          <w:rFonts w:ascii="Arial" w:hAnsi="Arial"/>
        </w:rPr>
        <w:t xml:space="preserve"> executives to act as advocates to work with campus upper administration and cost center directors for sustainable action and policy set by the commission.</w:t>
      </w:r>
    </w:p>
    <w:p w14:paraId="1056E79C" w14:textId="77777777" w:rsidR="004B5849" w:rsidRPr="00127D67" w:rsidRDefault="004B5849" w:rsidP="004B5849">
      <w:pPr>
        <w:pStyle w:val="ListParagraph"/>
        <w:numPr>
          <w:ilvl w:val="2"/>
          <w:numId w:val="3"/>
        </w:numPr>
        <w:ind w:left="1440"/>
        <w:rPr>
          <w:rFonts w:ascii="Arial" w:hAnsi="Arial"/>
        </w:rPr>
      </w:pPr>
      <w:r w:rsidRPr="00127D67">
        <w:rPr>
          <w:rFonts w:ascii="Arial" w:hAnsi="Arial"/>
        </w:rPr>
        <w:t xml:space="preserve">Schedule meetings, handle routine correspondence, help think tankers </w:t>
      </w:r>
      <w:r w:rsidR="002D5550" w:rsidRPr="00127D67">
        <w:rPr>
          <w:rFonts w:ascii="Arial" w:hAnsi="Arial"/>
        </w:rPr>
        <w:t xml:space="preserve">stay </w:t>
      </w:r>
      <w:r w:rsidRPr="00127D67">
        <w:rPr>
          <w:rFonts w:ascii="Arial" w:hAnsi="Arial"/>
        </w:rPr>
        <w:t>informed of relevant information on campus sustainability</w:t>
      </w:r>
      <w:r w:rsidR="002D5550" w:rsidRPr="00127D67">
        <w:rPr>
          <w:rFonts w:ascii="Arial" w:hAnsi="Arial"/>
        </w:rPr>
        <w:t>.</w:t>
      </w:r>
    </w:p>
    <w:p w14:paraId="71000CB5" w14:textId="77777777" w:rsidR="004B5849" w:rsidRPr="00127D67" w:rsidRDefault="004B5849" w:rsidP="004B5849">
      <w:pPr>
        <w:pStyle w:val="ListParagraph"/>
        <w:numPr>
          <w:ilvl w:val="2"/>
          <w:numId w:val="3"/>
        </w:numPr>
        <w:ind w:left="1440"/>
        <w:rPr>
          <w:rFonts w:ascii="Arial" w:hAnsi="Arial"/>
        </w:rPr>
      </w:pPr>
      <w:r w:rsidRPr="00127D67">
        <w:rPr>
          <w:rFonts w:ascii="Arial" w:hAnsi="Arial"/>
        </w:rPr>
        <w:t>Appo</w:t>
      </w:r>
      <w:r w:rsidR="002D5550" w:rsidRPr="00127D67">
        <w:rPr>
          <w:rFonts w:ascii="Arial" w:hAnsi="Arial"/>
        </w:rPr>
        <w:t xml:space="preserve">int positions such as secretary, </w:t>
      </w:r>
      <w:r w:rsidRPr="00127D67">
        <w:rPr>
          <w:rFonts w:ascii="Arial" w:hAnsi="Arial"/>
        </w:rPr>
        <w:t>appoint the two (2) vice-chairs, and appoint and coordinate any subcommittees as necessary.</w:t>
      </w:r>
    </w:p>
    <w:p w14:paraId="29F46F12" w14:textId="77777777" w:rsidR="004B5849" w:rsidRPr="00127D67" w:rsidRDefault="004B5849" w:rsidP="004B5849">
      <w:pPr>
        <w:pStyle w:val="ListParagraph"/>
        <w:numPr>
          <w:ilvl w:val="1"/>
          <w:numId w:val="3"/>
        </w:numPr>
        <w:rPr>
          <w:rFonts w:ascii="Arial" w:hAnsi="Arial"/>
        </w:rPr>
      </w:pPr>
      <w:r w:rsidRPr="00127D67">
        <w:rPr>
          <w:rFonts w:ascii="Arial" w:hAnsi="Arial"/>
        </w:rPr>
        <w:t>Subcommittees may be formed on an ad-hoc or permanent basis and may include members of the student body.</w:t>
      </w:r>
    </w:p>
    <w:p w14:paraId="2155CDFF" w14:textId="77777777" w:rsidR="004B5849" w:rsidRPr="00127D67" w:rsidRDefault="004B5849" w:rsidP="004B5849">
      <w:pPr>
        <w:pStyle w:val="ListParagraph"/>
        <w:numPr>
          <w:ilvl w:val="2"/>
          <w:numId w:val="3"/>
        </w:numPr>
        <w:ind w:left="1440"/>
        <w:rPr>
          <w:rFonts w:ascii="Arial" w:hAnsi="Arial"/>
        </w:rPr>
      </w:pPr>
      <w:r w:rsidRPr="00127D67">
        <w:rPr>
          <w:rFonts w:ascii="Arial" w:hAnsi="Arial"/>
        </w:rPr>
        <w:t>Members of the student body may serve the commission through work on the subcommittees, but will have no voting capacity.</w:t>
      </w:r>
    </w:p>
    <w:p w14:paraId="73CC7BE9" w14:textId="77777777" w:rsidR="004B5849" w:rsidRPr="00127D67" w:rsidRDefault="004B5849" w:rsidP="004B5849">
      <w:pPr>
        <w:pStyle w:val="ListParagraph"/>
        <w:numPr>
          <w:ilvl w:val="2"/>
          <w:numId w:val="3"/>
        </w:numPr>
        <w:ind w:left="1440"/>
        <w:rPr>
          <w:rFonts w:ascii="Arial" w:hAnsi="Arial"/>
        </w:rPr>
      </w:pPr>
      <w:r w:rsidRPr="00127D67">
        <w:rPr>
          <w:rFonts w:ascii="Arial" w:hAnsi="Arial"/>
        </w:rPr>
        <w:t>These subcommitt</w:t>
      </w:r>
      <w:r w:rsidR="002D5550" w:rsidRPr="00127D67">
        <w:rPr>
          <w:rFonts w:ascii="Arial" w:hAnsi="Arial"/>
        </w:rPr>
        <w:t>ees can be formed to address but</w:t>
      </w:r>
      <w:r w:rsidRPr="00127D67">
        <w:rPr>
          <w:rFonts w:ascii="Arial" w:hAnsi="Arial"/>
        </w:rPr>
        <w:t xml:space="preserve"> are not limited to addressing: </w:t>
      </w:r>
    </w:p>
    <w:p w14:paraId="06BA9667" w14:textId="77777777" w:rsidR="004B5849" w:rsidRPr="00127D67" w:rsidRDefault="004B5849" w:rsidP="004B5849">
      <w:pPr>
        <w:pStyle w:val="ListParagraph"/>
        <w:numPr>
          <w:ilvl w:val="3"/>
          <w:numId w:val="3"/>
        </w:numPr>
        <w:ind w:left="2160"/>
        <w:rPr>
          <w:rFonts w:ascii="Arial" w:hAnsi="Arial"/>
        </w:rPr>
      </w:pPr>
      <w:r w:rsidRPr="00127D67">
        <w:rPr>
          <w:rFonts w:ascii="Arial" w:hAnsi="Arial"/>
        </w:rPr>
        <w:t>Current projects or areas of action, including the writing of legislation and working on specific projects with faculty, staff or administrators.</w:t>
      </w:r>
    </w:p>
    <w:p w14:paraId="3F28B187" w14:textId="77777777" w:rsidR="004B5849" w:rsidRPr="00127D67" w:rsidRDefault="004B5849" w:rsidP="004B5849">
      <w:pPr>
        <w:pStyle w:val="ListParagraph"/>
        <w:numPr>
          <w:ilvl w:val="3"/>
          <w:numId w:val="3"/>
        </w:numPr>
        <w:ind w:left="2160"/>
        <w:rPr>
          <w:rFonts w:ascii="Arial" w:hAnsi="Arial"/>
        </w:rPr>
      </w:pPr>
      <w:r w:rsidRPr="00127D67">
        <w:rPr>
          <w:rFonts w:ascii="Arial" w:hAnsi="Arial"/>
        </w:rPr>
        <w:t>The monitoring of local, state, and federal legislation regarding sustainability and social justice.</w:t>
      </w:r>
    </w:p>
    <w:p w14:paraId="172F6628" w14:textId="77777777" w:rsidR="004B5849" w:rsidRPr="00127D67" w:rsidRDefault="004B5849" w:rsidP="004B5849">
      <w:pPr>
        <w:rPr>
          <w:rFonts w:ascii="Arial" w:hAnsi="Arial"/>
        </w:rPr>
      </w:pPr>
    </w:p>
    <w:p w14:paraId="106EC568" w14:textId="06FDCB4D" w:rsidR="004B5849" w:rsidRPr="00EF50F6" w:rsidRDefault="004B5849" w:rsidP="004B5849">
      <w:pPr>
        <w:rPr>
          <w:rFonts w:ascii="Arial" w:hAnsi="Arial"/>
          <w:strike/>
          <w:color w:val="FF0000"/>
        </w:rPr>
      </w:pPr>
      <w:r w:rsidRPr="00127D67">
        <w:rPr>
          <w:rFonts w:ascii="Arial" w:hAnsi="Arial"/>
          <w:b/>
        </w:rPr>
        <w:t>Section 2:</w:t>
      </w:r>
      <w:r w:rsidRPr="00127D67">
        <w:rPr>
          <w:rFonts w:ascii="Arial" w:hAnsi="Arial"/>
        </w:rPr>
        <w:t xml:space="preserve"> This bill shall take effect upon passage by </w:t>
      </w:r>
      <w:r w:rsidR="00EF50F6" w:rsidRPr="0047421A">
        <w:rPr>
          <w:rFonts w:ascii="Arial" w:hAnsi="Arial"/>
        </w:rPr>
        <w:t>two-thirds (2/3) vote of</w:t>
      </w:r>
      <w:r w:rsidR="00EF50F6">
        <w:rPr>
          <w:rFonts w:ascii="Arial" w:hAnsi="Arial"/>
          <w:color w:val="FF0000"/>
        </w:rPr>
        <w:t xml:space="preserve"> </w:t>
      </w:r>
      <w:r w:rsidRPr="00127D67">
        <w:rPr>
          <w:rFonts w:ascii="Arial" w:hAnsi="Arial"/>
        </w:rPr>
        <w:t>the Legislative Council</w:t>
      </w:r>
      <w:r w:rsidR="00EF50F6">
        <w:rPr>
          <w:rFonts w:ascii="Arial" w:hAnsi="Arial"/>
          <w:color w:val="FF0000"/>
        </w:rPr>
        <w:t>.</w:t>
      </w:r>
      <w:r w:rsidRPr="00127D67">
        <w:rPr>
          <w:rFonts w:ascii="Arial" w:hAnsi="Arial"/>
        </w:rPr>
        <w:t xml:space="preserve"> </w:t>
      </w:r>
    </w:p>
    <w:p w14:paraId="4D11D504" w14:textId="77777777" w:rsidR="00E75E3B" w:rsidRDefault="00E75E3B" w:rsidP="004B5849">
      <w:pPr>
        <w:rPr>
          <w:rFonts w:ascii="Arial" w:hAnsi="Arial"/>
        </w:rPr>
      </w:pPr>
    </w:p>
    <w:p w14:paraId="628D9BCB" w14:textId="77777777" w:rsidR="00E75E3B" w:rsidRDefault="00E75E3B" w:rsidP="00E75E3B">
      <w:pPr>
        <w:jc w:val="center"/>
        <w:rPr>
          <w:rFonts w:ascii="Arial" w:hAnsi="Arial" w:cs="Times New Roman"/>
          <w:b/>
          <w:bCs/>
          <w:color w:val="000000"/>
          <w:sz w:val="22"/>
          <w:szCs w:val="22"/>
        </w:rPr>
      </w:pPr>
    </w:p>
    <w:p w14:paraId="359C51B1" w14:textId="77777777" w:rsidR="00E75E3B" w:rsidRDefault="00E75E3B" w:rsidP="00EF50F6">
      <w:pPr>
        <w:rPr>
          <w:rFonts w:ascii="Arial" w:hAnsi="Arial" w:cs="Times New Roman"/>
          <w:b/>
          <w:bCs/>
          <w:color w:val="000000"/>
          <w:sz w:val="22"/>
          <w:szCs w:val="22"/>
        </w:rPr>
      </w:pPr>
    </w:p>
    <w:p w14:paraId="53BEEE88" w14:textId="77777777" w:rsidR="00EF50F6" w:rsidRDefault="00EF50F6" w:rsidP="00EF50F6">
      <w:pPr>
        <w:rPr>
          <w:rFonts w:ascii="Arial" w:hAnsi="Arial" w:cs="Times New Roman"/>
          <w:b/>
          <w:bCs/>
          <w:color w:val="000000"/>
          <w:sz w:val="22"/>
          <w:szCs w:val="22"/>
        </w:rPr>
      </w:pPr>
    </w:p>
    <w:p w14:paraId="44061A56" w14:textId="77777777" w:rsidR="00E75E3B" w:rsidRDefault="00E75E3B" w:rsidP="00E75E3B">
      <w:pPr>
        <w:jc w:val="center"/>
        <w:rPr>
          <w:rFonts w:ascii="Arial" w:hAnsi="Arial" w:cs="Times New Roman"/>
          <w:b/>
          <w:bCs/>
          <w:color w:val="000000"/>
          <w:sz w:val="22"/>
          <w:szCs w:val="22"/>
        </w:rPr>
      </w:pPr>
      <w:r w:rsidRPr="00C91A87">
        <w:rPr>
          <w:rFonts w:ascii="Arial" w:hAnsi="Arial" w:cs="Times New Roman"/>
          <w:b/>
          <w:bCs/>
          <w:color w:val="000000"/>
          <w:sz w:val="22"/>
          <w:szCs w:val="22"/>
        </w:rPr>
        <w:t>Vote Count:</w:t>
      </w:r>
    </w:p>
    <w:p w14:paraId="392D3B98" w14:textId="77777777" w:rsidR="00E75E3B" w:rsidRDefault="00E75E3B" w:rsidP="00E75E3B">
      <w:pPr>
        <w:jc w:val="center"/>
        <w:rPr>
          <w:rFonts w:ascii="Arial" w:hAnsi="Arial" w:cs="Times New Roman"/>
          <w:b/>
          <w:bCs/>
          <w:color w:val="000000"/>
          <w:sz w:val="22"/>
          <w:szCs w:val="22"/>
        </w:rPr>
      </w:pPr>
    </w:p>
    <w:p w14:paraId="4025E680" w14:textId="3341D642" w:rsidR="00E75E3B" w:rsidRPr="00EF50F6" w:rsidRDefault="00E75E3B" w:rsidP="004B5849">
      <w:pPr>
        <w:rPr>
          <w:rFonts w:ascii="Times" w:hAnsi="Times" w:cs="Times New Roman"/>
          <w:sz w:val="22"/>
          <w:szCs w:val="22"/>
        </w:rPr>
      </w:pPr>
      <w:r>
        <w:rPr>
          <w:rFonts w:ascii="Arial" w:hAnsi="Arial" w:cs="Times New Roman"/>
          <w:b/>
          <w:bCs/>
          <w:color w:val="000000"/>
          <w:sz w:val="22"/>
          <w:szCs w:val="22"/>
        </w:rPr>
        <w:t>09/03/15</w:t>
      </w:r>
      <w:r>
        <w:rPr>
          <w:rFonts w:ascii="Arial" w:hAnsi="Arial" w:cs="Times New Roman"/>
          <w:b/>
          <w:bCs/>
          <w:color w:val="000000"/>
          <w:sz w:val="22"/>
          <w:szCs w:val="22"/>
        </w:rPr>
        <w:tab/>
      </w:r>
      <w:r>
        <w:rPr>
          <w:rFonts w:ascii="Arial" w:hAnsi="Arial" w:cs="Times New Roman"/>
          <w:b/>
          <w:bCs/>
          <w:color w:val="000000"/>
          <w:sz w:val="22"/>
          <w:szCs w:val="22"/>
        </w:rPr>
        <w:tab/>
      </w:r>
      <w:r>
        <w:rPr>
          <w:rFonts w:ascii="Arial" w:hAnsi="Arial" w:cs="Times New Roman"/>
          <w:b/>
          <w:bCs/>
          <w:color w:val="000000"/>
          <w:sz w:val="22"/>
          <w:szCs w:val="22"/>
        </w:rPr>
        <w:tab/>
        <w:t>Passed on 1</w:t>
      </w:r>
      <w:r w:rsidRPr="002D7520">
        <w:rPr>
          <w:rFonts w:ascii="Arial" w:hAnsi="Arial" w:cs="Times New Roman"/>
          <w:b/>
          <w:bCs/>
          <w:color w:val="000000"/>
          <w:sz w:val="22"/>
          <w:szCs w:val="22"/>
          <w:vertAlign w:val="superscript"/>
        </w:rPr>
        <w:t>st</w:t>
      </w:r>
      <w:r>
        <w:rPr>
          <w:rFonts w:ascii="Arial" w:hAnsi="Arial" w:cs="Times New Roman"/>
          <w:b/>
          <w:bCs/>
          <w:color w:val="000000"/>
          <w:sz w:val="22"/>
          <w:szCs w:val="22"/>
        </w:rPr>
        <w:t xml:space="preserve"> Reading</w:t>
      </w:r>
      <w:r>
        <w:rPr>
          <w:rFonts w:ascii="Arial" w:hAnsi="Arial" w:cs="Times New Roman"/>
          <w:b/>
          <w:bCs/>
          <w:color w:val="000000"/>
          <w:sz w:val="22"/>
          <w:szCs w:val="22"/>
        </w:rPr>
        <w:tab/>
      </w:r>
      <w:r>
        <w:rPr>
          <w:rFonts w:ascii="Arial" w:hAnsi="Arial" w:cs="Times New Roman"/>
          <w:b/>
          <w:bCs/>
          <w:color w:val="000000"/>
          <w:sz w:val="22"/>
          <w:szCs w:val="22"/>
        </w:rPr>
        <w:tab/>
      </w:r>
      <w:r>
        <w:rPr>
          <w:rFonts w:ascii="Arial" w:hAnsi="Arial" w:cs="Times New Roman"/>
          <w:b/>
          <w:bCs/>
          <w:color w:val="000000"/>
          <w:sz w:val="22"/>
          <w:szCs w:val="22"/>
        </w:rPr>
        <w:tab/>
        <w:t>Acclamation</w:t>
      </w:r>
    </w:p>
    <w:sectPr w:rsidR="00E75E3B" w:rsidRPr="00EF50F6" w:rsidSect="005B44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00FAC"/>
    <w:multiLevelType w:val="multilevel"/>
    <w:tmpl w:val="E982E00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BBE5FA5"/>
    <w:multiLevelType w:val="multilevel"/>
    <w:tmpl w:val="E982E00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AAF27A4"/>
    <w:multiLevelType w:val="multilevel"/>
    <w:tmpl w:val="FE328CB6"/>
    <w:lvl w:ilvl="0">
      <w:start w:val="3"/>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06"/>
    <w:rsid w:val="000B389E"/>
    <w:rsid w:val="000E3CD6"/>
    <w:rsid w:val="00127D67"/>
    <w:rsid w:val="00141124"/>
    <w:rsid w:val="00165CAC"/>
    <w:rsid w:val="002708AC"/>
    <w:rsid w:val="002D5550"/>
    <w:rsid w:val="0047421A"/>
    <w:rsid w:val="004B5849"/>
    <w:rsid w:val="004F347C"/>
    <w:rsid w:val="004F7533"/>
    <w:rsid w:val="005404D4"/>
    <w:rsid w:val="00540C06"/>
    <w:rsid w:val="005B44CF"/>
    <w:rsid w:val="00686956"/>
    <w:rsid w:val="00871283"/>
    <w:rsid w:val="00A359B7"/>
    <w:rsid w:val="00C7572B"/>
    <w:rsid w:val="00DB1204"/>
    <w:rsid w:val="00E75E3B"/>
    <w:rsid w:val="00E93931"/>
    <w:rsid w:val="00EE3E83"/>
    <w:rsid w:val="00EF50F6"/>
    <w:rsid w:val="00F52F5F"/>
    <w:rsid w:val="00FD6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593D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C06"/>
    <w:pPr>
      <w:ind w:left="720"/>
      <w:contextualSpacing/>
    </w:pPr>
  </w:style>
  <w:style w:type="character" w:styleId="CommentReference">
    <w:name w:val="annotation reference"/>
    <w:basedOn w:val="DefaultParagraphFont"/>
    <w:uiPriority w:val="99"/>
    <w:semiHidden/>
    <w:unhideWhenUsed/>
    <w:rsid w:val="00686956"/>
    <w:rPr>
      <w:sz w:val="18"/>
      <w:szCs w:val="18"/>
    </w:rPr>
  </w:style>
  <w:style w:type="paragraph" w:styleId="CommentText">
    <w:name w:val="annotation text"/>
    <w:basedOn w:val="Normal"/>
    <w:link w:val="CommentTextChar"/>
    <w:uiPriority w:val="99"/>
    <w:semiHidden/>
    <w:unhideWhenUsed/>
    <w:rsid w:val="00686956"/>
  </w:style>
  <w:style w:type="character" w:customStyle="1" w:styleId="CommentTextChar">
    <w:name w:val="Comment Text Char"/>
    <w:basedOn w:val="DefaultParagraphFont"/>
    <w:link w:val="CommentText"/>
    <w:uiPriority w:val="99"/>
    <w:semiHidden/>
    <w:rsid w:val="00686956"/>
  </w:style>
  <w:style w:type="paragraph" w:styleId="CommentSubject">
    <w:name w:val="annotation subject"/>
    <w:basedOn w:val="CommentText"/>
    <w:next w:val="CommentText"/>
    <w:link w:val="CommentSubjectChar"/>
    <w:uiPriority w:val="99"/>
    <w:semiHidden/>
    <w:unhideWhenUsed/>
    <w:rsid w:val="00686956"/>
    <w:rPr>
      <w:b/>
      <w:bCs/>
      <w:sz w:val="20"/>
      <w:szCs w:val="20"/>
    </w:rPr>
  </w:style>
  <w:style w:type="character" w:customStyle="1" w:styleId="CommentSubjectChar">
    <w:name w:val="Comment Subject Char"/>
    <w:basedOn w:val="CommentTextChar"/>
    <w:link w:val="CommentSubject"/>
    <w:uiPriority w:val="99"/>
    <w:semiHidden/>
    <w:rsid w:val="00686956"/>
    <w:rPr>
      <w:b/>
      <w:bCs/>
      <w:sz w:val="20"/>
      <w:szCs w:val="20"/>
    </w:rPr>
  </w:style>
  <w:style w:type="paragraph" w:styleId="BalloonText">
    <w:name w:val="Balloon Text"/>
    <w:basedOn w:val="Normal"/>
    <w:link w:val="BalloonTextChar"/>
    <w:uiPriority w:val="99"/>
    <w:semiHidden/>
    <w:unhideWhenUsed/>
    <w:rsid w:val="00686956"/>
    <w:rPr>
      <w:rFonts w:ascii="Lucida Grande" w:hAnsi="Lucida Grande"/>
      <w:sz w:val="18"/>
      <w:szCs w:val="18"/>
    </w:rPr>
  </w:style>
  <w:style w:type="character" w:customStyle="1" w:styleId="BalloonTextChar">
    <w:name w:val="Balloon Text Char"/>
    <w:basedOn w:val="DefaultParagraphFont"/>
    <w:link w:val="BalloonText"/>
    <w:uiPriority w:val="99"/>
    <w:semiHidden/>
    <w:rsid w:val="00686956"/>
    <w:rPr>
      <w:rFonts w:ascii="Lucida Grande" w:hAnsi="Lucida Grande"/>
      <w:sz w:val="18"/>
      <w:szCs w:val="18"/>
    </w:rPr>
  </w:style>
  <w:style w:type="paragraph" w:customStyle="1" w:styleId="Normal1">
    <w:name w:val="Normal1"/>
    <w:rsid w:val="00127D67"/>
    <w:pPr>
      <w:spacing w:line="276" w:lineRule="auto"/>
    </w:pPr>
    <w:rPr>
      <w:rFonts w:ascii="Arial" w:eastAsia="Arial" w:hAnsi="Arial" w:cs="Arial"/>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C06"/>
    <w:pPr>
      <w:ind w:left="720"/>
      <w:contextualSpacing/>
    </w:pPr>
  </w:style>
  <w:style w:type="character" w:styleId="CommentReference">
    <w:name w:val="annotation reference"/>
    <w:basedOn w:val="DefaultParagraphFont"/>
    <w:uiPriority w:val="99"/>
    <w:semiHidden/>
    <w:unhideWhenUsed/>
    <w:rsid w:val="00686956"/>
    <w:rPr>
      <w:sz w:val="18"/>
      <w:szCs w:val="18"/>
    </w:rPr>
  </w:style>
  <w:style w:type="paragraph" w:styleId="CommentText">
    <w:name w:val="annotation text"/>
    <w:basedOn w:val="Normal"/>
    <w:link w:val="CommentTextChar"/>
    <w:uiPriority w:val="99"/>
    <w:semiHidden/>
    <w:unhideWhenUsed/>
    <w:rsid w:val="00686956"/>
  </w:style>
  <w:style w:type="character" w:customStyle="1" w:styleId="CommentTextChar">
    <w:name w:val="Comment Text Char"/>
    <w:basedOn w:val="DefaultParagraphFont"/>
    <w:link w:val="CommentText"/>
    <w:uiPriority w:val="99"/>
    <w:semiHidden/>
    <w:rsid w:val="00686956"/>
  </w:style>
  <w:style w:type="paragraph" w:styleId="CommentSubject">
    <w:name w:val="annotation subject"/>
    <w:basedOn w:val="CommentText"/>
    <w:next w:val="CommentText"/>
    <w:link w:val="CommentSubjectChar"/>
    <w:uiPriority w:val="99"/>
    <w:semiHidden/>
    <w:unhideWhenUsed/>
    <w:rsid w:val="00686956"/>
    <w:rPr>
      <w:b/>
      <w:bCs/>
      <w:sz w:val="20"/>
      <w:szCs w:val="20"/>
    </w:rPr>
  </w:style>
  <w:style w:type="character" w:customStyle="1" w:styleId="CommentSubjectChar">
    <w:name w:val="Comment Subject Char"/>
    <w:basedOn w:val="CommentTextChar"/>
    <w:link w:val="CommentSubject"/>
    <w:uiPriority w:val="99"/>
    <w:semiHidden/>
    <w:rsid w:val="00686956"/>
    <w:rPr>
      <w:b/>
      <w:bCs/>
      <w:sz w:val="20"/>
      <w:szCs w:val="20"/>
    </w:rPr>
  </w:style>
  <w:style w:type="paragraph" w:styleId="BalloonText">
    <w:name w:val="Balloon Text"/>
    <w:basedOn w:val="Normal"/>
    <w:link w:val="BalloonTextChar"/>
    <w:uiPriority w:val="99"/>
    <w:semiHidden/>
    <w:unhideWhenUsed/>
    <w:rsid w:val="00686956"/>
    <w:rPr>
      <w:rFonts w:ascii="Lucida Grande" w:hAnsi="Lucida Grande"/>
      <w:sz w:val="18"/>
      <w:szCs w:val="18"/>
    </w:rPr>
  </w:style>
  <w:style w:type="character" w:customStyle="1" w:styleId="BalloonTextChar">
    <w:name w:val="Balloon Text Char"/>
    <w:basedOn w:val="DefaultParagraphFont"/>
    <w:link w:val="BalloonText"/>
    <w:uiPriority w:val="99"/>
    <w:semiHidden/>
    <w:rsid w:val="00686956"/>
    <w:rPr>
      <w:rFonts w:ascii="Lucida Grande" w:hAnsi="Lucida Grande"/>
      <w:sz w:val="18"/>
      <w:szCs w:val="18"/>
    </w:rPr>
  </w:style>
  <w:style w:type="paragraph" w:customStyle="1" w:styleId="Normal1">
    <w:name w:val="Normal1"/>
    <w:rsid w:val="00127D67"/>
    <w:pPr>
      <w:spacing w:line="276" w:lineRule="auto"/>
    </w:pPr>
    <w:rPr>
      <w:rFonts w:ascii="Arial" w:eastAsia="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712">
      <w:bodyDiv w:val="1"/>
      <w:marLeft w:val="0"/>
      <w:marRight w:val="0"/>
      <w:marTop w:val="0"/>
      <w:marBottom w:val="0"/>
      <w:divBdr>
        <w:top w:val="none" w:sz="0" w:space="0" w:color="auto"/>
        <w:left w:val="none" w:sz="0" w:space="0" w:color="auto"/>
        <w:bottom w:val="none" w:sz="0" w:space="0" w:color="auto"/>
        <w:right w:val="none" w:sz="0" w:space="0" w:color="auto"/>
      </w:divBdr>
    </w:div>
    <w:div w:id="1043409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Bridger Ruyle</dc:creator>
  <cp:lastModifiedBy>April Ollivier</cp:lastModifiedBy>
  <cp:revision>2</cp:revision>
  <cp:lastPrinted>2015-09-22T17:12:00Z</cp:lastPrinted>
  <dcterms:created xsi:type="dcterms:W3CDTF">2015-09-22T17:12:00Z</dcterms:created>
  <dcterms:modified xsi:type="dcterms:W3CDTF">2015-09-22T17:12:00Z</dcterms:modified>
</cp:coreProperties>
</file>