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28ED71" w14:textId="77777777" w:rsidR="00A90C62" w:rsidRDefault="0022664E">
      <w:pPr>
        <w:pStyle w:val="Normal1"/>
        <w:jc w:val="right"/>
      </w:pPr>
      <w:r>
        <w:rPr>
          <w:b/>
          <w:sz w:val="24"/>
        </w:rPr>
        <w:t>Resolution Status:</w:t>
      </w:r>
    </w:p>
    <w:p w14:paraId="6629E9E8" w14:textId="77777777" w:rsidR="00A90C62" w:rsidRDefault="0022664E">
      <w:pPr>
        <w:pStyle w:val="Normal1"/>
        <w:jc w:val="center"/>
      </w:pPr>
      <w:r>
        <w:rPr>
          <w:noProof/>
        </w:rPr>
        <w:drawing>
          <wp:inline distT="114300" distB="114300" distL="114300" distR="114300" wp14:anchorId="2FAC5D43" wp14:editId="0282A67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70FF4BA9" w14:textId="77777777" w:rsidR="00A90C62" w:rsidRDefault="0022664E">
      <w:pPr>
        <w:pStyle w:val="Normal1"/>
        <w:jc w:val="center"/>
      </w:pPr>
      <w:r>
        <w:t xml:space="preserve"> </w:t>
      </w:r>
    </w:p>
    <w:p w14:paraId="0D067F32" w14:textId="77777777" w:rsidR="00A90C62" w:rsidRDefault="0022664E">
      <w:pPr>
        <w:pStyle w:val="Normal1"/>
        <w:jc w:val="center"/>
      </w:pPr>
      <w:r>
        <w:rPr>
          <w:b/>
          <w:sz w:val="24"/>
        </w:rPr>
        <w:t>University of Colorado Student Government</w:t>
      </w:r>
    </w:p>
    <w:p w14:paraId="4D4A4AC0" w14:textId="77777777" w:rsidR="00A90C62" w:rsidRDefault="0022664E">
      <w:pPr>
        <w:pStyle w:val="Normal1"/>
        <w:jc w:val="center"/>
      </w:pPr>
      <w:r>
        <w:rPr>
          <w:b/>
          <w:sz w:val="24"/>
        </w:rPr>
        <w:t>Legislative Council</w:t>
      </w:r>
    </w:p>
    <w:p w14:paraId="36227A52" w14:textId="77777777" w:rsidR="00A90C62" w:rsidRDefault="0022664E">
      <w:pPr>
        <w:pStyle w:val="Normal1"/>
        <w:jc w:val="center"/>
      </w:pPr>
      <w:r>
        <w:rPr>
          <w:sz w:val="24"/>
        </w:rPr>
        <w:t xml:space="preserve"> </w:t>
      </w:r>
    </w:p>
    <w:p w14:paraId="63BB7C12" w14:textId="5F93BCDA" w:rsidR="00A90C62" w:rsidRDefault="002232EB">
      <w:pPr>
        <w:pStyle w:val="Normal1"/>
      </w:pPr>
      <w:r>
        <w:rPr>
          <w:b/>
          <w:sz w:val="24"/>
        </w:rPr>
        <w:t xml:space="preserve">September 22, 20                                             </w:t>
      </w:r>
      <w:bookmarkStart w:id="0" w:name="_GoBack"/>
      <w:bookmarkEnd w:id="0"/>
      <w:r w:rsidR="0022664E">
        <w:rPr>
          <w:b/>
          <w:sz w:val="24"/>
        </w:rPr>
        <w:t>83 LCR</w:t>
      </w:r>
      <w:r>
        <w:rPr>
          <w:b/>
          <w:sz w:val="24"/>
        </w:rPr>
        <w:t>02</w:t>
      </w:r>
      <w:r w:rsidR="0022664E">
        <w:rPr>
          <w:b/>
          <w:sz w:val="24"/>
        </w:rPr>
        <w:t xml:space="preserve">— </w:t>
      </w:r>
      <w:r>
        <w:rPr>
          <w:b/>
          <w:sz w:val="24"/>
        </w:rPr>
        <w:t>Gender Inclusive Housing</w:t>
      </w:r>
    </w:p>
    <w:p w14:paraId="2A93A80A" w14:textId="77777777" w:rsidR="00A90C62" w:rsidRDefault="0022664E">
      <w:pPr>
        <w:pStyle w:val="Normal1"/>
      </w:pPr>
      <w:r>
        <w:rPr>
          <w:sz w:val="24"/>
        </w:rPr>
        <w:t xml:space="preserve"> </w:t>
      </w:r>
    </w:p>
    <w:p w14:paraId="7DA257E1" w14:textId="77777777" w:rsidR="00A90C62" w:rsidRDefault="0022664E">
      <w:pPr>
        <w:pStyle w:val="Normal1"/>
      </w:pPr>
      <w:r>
        <w:rPr>
          <w:b/>
          <w:sz w:val="24"/>
        </w:rPr>
        <w:t>Sponsored by:</w:t>
      </w:r>
    </w:p>
    <w:p w14:paraId="484C4532" w14:textId="77777777" w:rsidR="007E1343" w:rsidRDefault="007E1343" w:rsidP="007E1343">
      <w:pPr>
        <w:pStyle w:val="Normal1"/>
        <w:rPr>
          <w:sz w:val="24"/>
        </w:rPr>
      </w:pPr>
      <w:r>
        <w:rPr>
          <w:sz w:val="24"/>
        </w:rPr>
        <w:t>Joseph Soto</w:t>
      </w:r>
      <w:r>
        <w:rPr>
          <w:sz w:val="24"/>
        </w:rPr>
        <w:tab/>
      </w:r>
      <w:r>
        <w:rPr>
          <w:sz w:val="24"/>
        </w:rPr>
        <w:tab/>
      </w:r>
      <w:r>
        <w:rPr>
          <w:sz w:val="24"/>
        </w:rPr>
        <w:tab/>
      </w:r>
      <w:r>
        <w:rPr>
          <w:sz w:val="24"/>
        </w:rPr>
        <w:tab/>
        <w:t>President of External Affairs</w:t>
      </w:r>
    </w:p>
    <w:p w14:paraId="310765DB" w14:textId="77777777" w:rsidR="007E1343" w:rsidRPr="007E1343" w:rsidRDefault="007E1343" w:rsidP="007E1343">
      <w:pPr>
        <w:pStyle w:val="Normal1"/>
        <w:rPr>
          <w:sz w:val="24"/>
        </w:rPr>
      </w:pPr>
      <w:r>
        <w:rPr>
          <w:sz w:val="24"/>
        </w:rPr>
        <w:t xml:space="preserve">Weston Ballard                       </w:t>
      </w:r>
      <w:r>
        <w:rPr>
          <w:sz w:val="24"/>
        </w:rPr>
        <w:tab/>
        <w:t>Representative Council Speaker</w:t>
      </w:r>
    </w:p>
    <w:p w14:paraId="4F5B7806" w14:textId="77777777" w:rsidR="00A90C62" w:rsidRDefault="0022664E">
      <w:pPr>
        <w:pStyle w:val="Normal1"/>
      </w:pPr>
      <w:r>
        <w:rPr>
          <w:sz w:val="24"/>
        </w:rPr>
        <w:t xml:space="preserve"> </w:t>
      </w:r>
    </w:p>
    <w:p w14:paraId="031850C1" w14:textId="77777777" w:rsidR="00A90C62" w:rsidRDefault="0022664E">
      <w:pPr>
        <w:pStyle w:val="Normal1"/>
      </w:pPr>
      <w:r>
        <w:rPr>
          <w:b/>
          <w:sz w:val="24"/>
        </w:rPr>
        <w:t>Authored by</w:t>
      </w:r>
      <w:r>
        <w:rPr>
          <w:sz w:val="24"/>
        </w:rPr>
        <w:t xml:space="preserve">:   </w:t>
      </w:r>
    </w:p>
    <w:p w14:paraId="70AC36A8" w14:textId="0799CFD7" w:rsidR="007E1343" w:rsidRDefault="007E1343">
      <w:pPr>
        <w:pStyle w:val="Normal1"/>
        <w:rPr>
          <w:sz w:val="24"/>
        </w:rPr>
      </w:pPr>
      <w:r>
        <w:rPr>
          <w:sz w:val="24"/>
        </w:rPr>
        <w:t>Joseph Soto</w:t>
      </w:r>
      <w:r>
        <w:rPr>
          <w:sz w:val="24"/>
        </w:rPr>
        <w:tab/>
      </w:r>
      <w:r>
        <w:rPr>
          <w:sz w:val="24"/>
        </w:rPr>
        <w:tab/>
      </w:r>
      <w:r>
        <w:rPr>
          <w:sz w:val="24"/>
        </w:rPr>
        <w:tab/>
      </w:r>
      <w:r>
        <w:rPr>
          <w:sz w:val="24"/>
        </w:rPr>
        <w:tab/>
        <w:t>President of External Affairs</w:t>
      </w:r>
    </w:p>
    <w:p w14:paraId="7F1E737E" w14:textId="19B9CA7D" w:rsidR="007E1343" w:rsidRPr="007E1343" w:rsidRDefault="007E1343">
      <w:pPr>
        <w:pStyle w:val="Normal1"/>
        <w:rPr>
          <w:sz w:val="24"/>
        </w:rPr>
      </w:pPr>
      <w:r>
        <w:rPr>
          <w:sz w:val="24"/>
        </w:rPr>
        <w:t>Weston Ballard</w:t>
      </w:r>
      <w:r w:rsidR="0022664E">
        <w:rPr>
          <w:sz w:val="24"/>
        </w:rPr>
        <w:t xml:space="preserve">                       </w:t>
      </w:r>
      <w:r w:rsidR="0022664E">
        <w:rPr>
          <w:sz w:val="24"/>
        </w:rPr>
        <w:tab/>
      </w:r>
      <w:r>
        <w:rPr>
          <w:sz w:val="24"/>
        </w:rPr>
        <w:t>Representative Council Speaker</w:t>
      </w:r>
    </w:p>
    <w:p w14:paraId="38FA3A69" w14:textId="77777777" w:rsidR="00A90C62" w:rsidRDefault="0022664E">
      <w:pPr>
        <w:pStyle w:val="Normal1"/>
      </w:pPr>
      <w:r>
        <w:rPr>
          <w:b/>
          <w:sz w:val="28"/>
        </w:rPr>
        <w:t xml:space="preserve"> </w:t>
      </w:r>
    </w:p>
    <w:p w14:paraId="729F8F08" w14:textId="77777777" w:rsidR="00A90C62" w:rsidRDefault="00A90C62">
      <w:pPr>
        <w:pStyle w:val="Normal1"/>
        <w:jc w:val="center"/>
      </w:pPr>
    </w:p>
    <w:p w14:paraId="6E3F0B48" w14:textId="125D5C41" w:rsidR="00A90C62" w:rsidRDefault="0022664E">
      <w:pPr>
        <w:pStyle w:val="Normal1"/>
        <w:jc w:val="center"/>
      </w:pPr>
      <w:r>
        <w:rPr>
          <w:b/>
          <w:sz w:val="28"/>
        </w:rPr>
        <w:t xml:space="preserve">A Resolution in Support of </w:t>
      </w:r>
      <w:r w:rsidR="007E1343">
        <w:rPr>
          <w:b/>
          <w:sz w:val="28"/>
        </w:rPr>
        <w:t>Gender Inclusive Housing</w:t>
      </w:r>
    </w:p>
    <w:p w14:paraId="03A0C039" w14:textId="77777777" w:rsidR="00A90C62" w:rsidRDefault="00A90C62">
      <w:pPr>
        <w:pStyle w:val="Normal1"/>
        <w:pBdr>
          <w:top w:val="single" w:sz="4" w:space="1" w:color="auto"/>
        </w:pBdr>
      </w:pPr>
    </w:p>
    <w:p w14:paraId="48FAEFF2" w14:textId="77777777" w:rsidR="00A90C62" w:rsidRDefault="00A90C62">
      <w:pPr>
        <w:pStyle w:val="Normal1"/>
        <w:jc w:val="center"/>
      </w:pPr>
    </w:p>
    <w:p w14:paraId="5DD3FB51" w14:textId="77777777" w:rsidR="00A90C62" w:rsidRDefault="00A90C62">
      <w:pPr>
        <w:pStyle w:val="Normal1"/>
      </w:pPr>
    </w:p>
    <w:p w14:paraId="285D3B8D" w14:textId="77777777" w:rsidR="00A90C62" w:rsidRDefault="0022664E">
      <w:pPr>
        <w:pStyle w:val="Normal1"/>
        <w:jc w:val="center"/>
      </w:pPr>
      <w:r>
        <w:rPr>
          <w:b/>
          <w:sz w:val="24"/>
        </w:rPr>
        <w:t>Resolution History</w:t>
      </w:r>
    </w:p>
    <w:p w14:paraId="1BC263FF" w14:textId="77777777" w:rsidR="00A90C62" w:rsidRDefault="0022664E">
      <w:pPr>
        <w:pStyle w:val="Normal1"/>
        <w:jc w:val="center"/>
      </w:pPr>
      <w:r>
        <w:rPr>
          <w:b/>
          <w:sz w:val="24"/>
        </w:rPr>
        <w:t xml:space="preserve"> </w:t>
      </w:r>
    </w:p>
    <w:p w14:paraId="0B82E3F7" w14:textId="277DD95C" w:rsidR="00A90C62" w:rsidRDefault="007A1ABB">
      <w:pPr>
        <w:pStyle w:val="Normal1"/>
      </w:pPr>
      <w:r>
        <w:rPr>
          <w:sz w:val="24"/>
        </w:rPr>
        <w:t xml:space="preserve">Gender inclusive housing is an issue that social justice activists have been struggling in support of for several years. This issue was brought up to Housing and Dining Services </w:t>
      </w:r>
      <w:proofErr w:type="gramStart"/>
      <w:r>
        <w:rPr>
          <w:sz w:val="24"/>
        </w:rPr>
        <w:t>before</w:t>
      </w:r>
      <w:proofErr w:type="gramEnd"/>
      <w:r>
        <w:rPr>
          <w:sz w:val="24"/>
        </w:rPr>
        <w:t>, but movement on the issue stalled. This bill hopefully encourages all sides to move forward in defense of the very basic right of all students to feel comfortable living on this campus.</w:t>
      </w:r>
    </w:p>
    <w:p w14:paraId="3770224B" w14:textId="77777777" w:rsidR="00A90C62" w:rsidRDefault="0022664E">
      <w:pPr>
        <w:pStyle w:val="Normal1"/>
        <w:jc w:val="center"/>
      </w:pPr>
      <w:r>
        <w:rPr>
          <w:b/>
          <w:sz w:val="24"/>
        </w:rPr>
        <w:t xml:space="preserve"> </w:t>
      </w:r>
    </w:p>
    <w:p w14:paraId="63E06D7D" w14:textId="77777777" w:rsidR="00A90C62" w:rsidRDefault="00A90C62">
      <w:pPr>
        <w:pStyle w:val="Normal1"/>
        <w:jc w:val="center"/>
      </w:pPr>
    </w:p>
    <w:p w14:paraId="33D530DF" w14:textId="77777777" w:rsidR="00A90C62" w:rsidRDefault="00A90C62">
      <w:pPr>
        <w:pStyle w:val="Normal1"/>
        <w:pBdr>
          <w:top w:val="single" w:sz="4" w:space="1" w:color="auto"/>
        </w:pBdr>
      </w:pPr>
    </w:p>
    <w:p w14:paraId="14C0BA66" w14:textId="77777777" w:rsidR="00A90C62" w:rsidRDefault="0022664E">
      <w:pPr>
        <w:pStyle w:val="Normal1"/>
        <w:jc w:val="center"/>
      </w:pPr>
      <w:r>
        <w:rPr>
          <w:b/>
          <w:sz w:val="24"/>
        </w:rPr>
        <w:t xml:space="preserve"> </w:t>
      </w:r>
    </w:p>
    <w:p w14:paraId="40BB974C" w14:textId="77777777" w:rsidR="00A90C62" w:rsidRDefault="00A90C62">
      <w:pPr>
        <w:pStyle w:val="Normal1"/>
      </w:pPr>
    </w:p>
    <w:p w14:paraId="77A819F2" w14:textId="77777777" w:rsidR="00A90C62" w:rsidRDefault="0022664E">
      <w:pPr>
        <w:pStyle w:val="Normal1"/>
        <w:jc w:val="center"/>
      </w:pPr>
      <w:r>
        <w:rPr>
          <w:b/>
          <w:sz w:val="24"/>
        </w:rPr>
        <w:t>Resolution Summary</w:t>
      </w:r>
    </w:p>
    <w:p w14:paraId="06F842DE" w14:textId="77777777" w:rsidR="00A90C62" w:rsidRDefault="0022664E">
      <w:pPr>
        <w:pStyle w:val="Normal1"/>
        <w:jc w:val="center"/>
      </w:pPr>
      <w:r>
        <w:rPr>
          <w:b/>
          <w:sz w:val="24"/>
        </w:rPr>
        <w:t xml:space="preserve"> </w:t>
      </w:r>
    </w:p>
    <w:p w14:paraId="7D29EC20" w14:textId="3029B1D6" w:rsidR="00A90C62" w:rsidRDefault="007A1ABB">
      <w:pPr>
        <w:pStyle w:val="Normal1"/>
      </w:pPr>
      <w:r>
        <w:rPr>
          <w:sz w:val="24"/>
        </w:rPr>
        <w:t>This bill states CUSG’s support for gender inclusive housing, implores the university to adopt it</w:t>
      </w:r>
      <w:r w:rsidR="00E74827">
        <w:rPr>
          <w:sz w:val="24"/>
        </w:rPr>
        <w:t xml:space="preserve"> across campus</w:t>
      </w:r>
      <w:r>
        <w:rPr>
          <w:sz w:val="24"/>
        </w:rPr>
        <w:t>, and empowers representatives of CUSG to use this when defending gender inclusive housing.</w:t>
      </w:r>
    </w:p>
    <w:p w14:paraId="4C5491A4" w14:textId="77777777" w:rsidR="00A90C62" w:rsidRDefault="0022664E">
      <w:pPr>
        <w:pStyle w:val="Normal1"/>
      </w:pPr>
      <w:r>
        <w:rPr>
          <w:sz w:val="24"/>
        </w:rPr>
        <w:lastRenderedPageBreak/>
        <w:t xml:space="preserve"> </w:t>
      </w:r>
    </w:p>
    <w:p w14:paraId="636430E5" w14:textId="77777777" w:rsidR="00A90C62" w:rsidRDefault="00A90C62">
      <w:pPr>
        <w:pStyle w:val="Normal1"/>
        <w:pBdr>
          <w:top w:val="single" w:sz="4" w:space="1" w:color="auto"/>
        </w:pBdr>
      </w:pPr>
    </w:p>
    <w:p w14:paraId="15B4A5C0" w14:textId="77777777" w:rsidR="00A90C62" w:rsidRDefault="00A90C62">
      <w:pPr>
        <w:pStyle w:val="Normal1"/>
      </w:pPr>
    </w:p>
    <w:p w14:paraId="4E476115" w14:textId="77777777" w:rsidR="00A90C62" w:rsidRDefault="00A90C62">
      <w:pPr>
        <w:pStyle w:val="Normal1"/>
      </w:pPr>
    </w:p>
    <w:p w14:paraId="6C229A21" w14:textId="53E7C106" w:rsidR="007E1343" w:rsidRDefault="007E1343" w:rsidP="007E1343">
      <w:pPr>
        <w:spacing w:line="240" w:lineRule="auto"/>
        <w:rPr>
          <w:color w:val="222222"/>
          <w:sz w:val="24"/>
          <w:szCs w:val="24"/>
        </w:rPr>
      </w:pPr>
      <w:r w:rsidRPr="007E1343">
        <w:rPr>
          <w:b/>
          <w:color w:val="222222"/>
          <w:sz w:val="24"/>
          <w:szCs w:val="24"/>
        </w:rPr>
        <w:t>Whereas,</w:t>
      </w:r>
      <w:r w:rsidRPr="007E1343">
        <w:rPr>
          <w:color w:val="222222"/>
          <w:sz w:val="24"/>
          <w:szCs w:val="24"/>
        </w:rPr>
        <w:t xml:space="preserve"> the University of Colorado has stated that it prioritizes the enrichment of diverse communities </w:t>
      </w:r>
      <w:r w:rsidR="00506CB0">
        <w:rPr>
          <w:color w:val="222222"/>
          <w:sz w:val="24"/>
          <w:szCs w:val="24"/>
        </w:rPr>
        <w:t>across campus and the community,</w:t>
      </w:r>
    </w:p>
    <w:p w14:paraId="44F96F25" w14:textId="77777777" w:rsidR="00E74827" w:rsidRPr="007E1343" w:rsidRDefault="00E74827" w:rsidP="007E1343">
      <w:pPr>
        <w:spacing w:line="240" w:lineRule="auto"/>
        <w:rPr>
          <w:rFonts w:ascii="Times" w:hAnsi="Times" w:cs="Times New Roman"/>
          <w:color w:val="auto"/>
          <w:sz w:val="24"/>
          <w:szCs w:val="24"/>
        </w:rPr>
      </w:pPr>
    </w:p>
    <w:p w14:paraId="0CB74F9D" w14:textId="6F75E677" w:rsidR="00506CB0" w:rsidRDefault="00506CB0" w:rsidP="007E1343">
      <w:pPr>
        <w:spacing w:line="240" w:lineRule="auto"/>
        <w:rPr>
          <w:color w:val="222222"/>
          <w:sz w:val="24"/>
          <w:szCs w:val="24"/>
        </w:rPr>
      </w:pPr>
      <w:r>
        <w:rPr>
          <w:b/>
          <w:color w:val="222222"/>
          <w:sz w:val="24"/>
          <w:szCs w:val="24"/>
        </w:rPr>
        <w:t>Whereas</w:t>
      </w:r>
      <w:r w:rsidR="007E1343" w:rsidRPr="007E1343">
        <w:rPr>
          <w:color w:val="222222"/>
          <w:sz w:val="24"/>
          <w:szCs w:val="24"/>
        </w:rPr>
        <w:t>,</w:t>
      </w:r>
      <w:r>
        <w:rPr>
          <w:color w:val="222222"/>
          <w:sz w:val="24"/>
          <w:szCs w:val="24"/>
        </w:rPr>
        <w:t xml:space="preserve"> the University of Colorado has become an increasingly popular school for transgendered and gender-queer students,</w:t>
      </w:r>
    </w:p>
    <w:p w14:paraId="42216947" w14:textId="77777777" w:rsidR="007E1343" w:rsidRPr="007E1343" w:rsidRDefault="007E1343" w:rsidP="007E1343">
      <w:pPr>
        <w:spacing w:line="240" w:lineRule="auto"/>
        <w:rPr>
          <w:rFonts w:ascii="Times" w:hAnsi="Times" w:cs="Times New Roman"/>
          <w:color w:val="auto"/>
          <w:sz w:val="24"/>
          <w:szCs w:val="24"/>
        </w:rPr>
      </w:pPr>
    </w:p>
    <w:p w14:paraId="71A47184" w14:textId="5CFBD6F6" w:rsidR="007E1343" w:rsidRDefault="007E1343" w:rsidP="007E1343">
      <w:pPr>
        <w:spacing w:line="240" w:lineRule="auto"/>
        <w:rPr>
          <w:color w:val="222222"/>
          <w:sz w:val="24"/>
          <w:szCs w:val="24"/>
        </w:rPr>
      </w:pPr>
      <w:r w:rsidRPr="007E1343">
        <w:rPr>
          <w:b/>
          <w:color w:val="222222"/>
          <w:sz w:val="24"/>
          <w:szCs w:val="24"/>
        </w:rPr>
        <w:t>Whereas,</w:t>
      </w:r>
      <w:r w:rsidRPr="007E1343">
        <w:rPr>
          <w:color w:val="222222"/>
          <w:sz w:val="24"/>
          <w:szCs w:val="24"/>
        </w:rPr>
        <w:t xml:space="preserve"> </w:t>
      </w:r>
      <w:r w:rsidR="00506CB0">
        <w:rPr>
          <w:color w:val="222222"/>
          <w:sz w:val="24"/>
          <w:szCs w:val="24"/>
        </w:rPr>
        <w:t>the University of Colorado</w:t>
      </w:r>
      <w:r w:rsidRPr="007E1343">
        <w:rPr>
          <w:color w:val="222222"/>
          <w:sz w:val="24"/>
          <w:szCs w:val="24"/>
        </w:rPr>
        <w:t xml:space="preserve"> is behind many other</w:t>
      </w:r>
      <w:r w:rsidR="00506CB0">
        <w:rPr>
          <w:color w:val="222222"/>
          <w:sz w:val="24"/>
          <w:szCs w:val="24"/>
        </w:rPr>
        <w:t xml:space="preserve"> universities that have already created meaningful</w:t>
      </w:r>
      <w:r w:rsidRPr="007E1343">
        <w:rPr>
          <w:color w:val="222222"/>
          <w:sz w:val="24"/>
          <w:szCs w:val="24"/>
        </w:rPr>
        <w:t xml:space="preserve"> gender inclusive housing,</w:t>
      </w:r>
    </w:p>
    <w:p w14:paraId="16D0AB40" w14:textId="77777777" w:rsidR="007E1343" w:rsidRPr="007E1343" w:rsidRDefault="007E1343" w:rsidP="007E1343">
      <w:pPr>
        <w:spacing w:line="240" w:lineRule="auto"/>
        <w:rPr>
          <w:rFonts w:ascii="Times" w:hAnsi="Times" w:cs="Times New Roman"/>
          <w:color w:val="auto"/>
          <w:sz w:val="24"/>
          <w:szCs w:val="24"/>
        </w:rPr>
      </w:pPr>
    </w:p>
    <w:p w14:paraId="4CA3C74B" w14:textId="5F1A29C9" w:rsidR="007E1343" w:rsidRDefault="007E1343" w:rsidP="007E1343">
      <w:pPr>
        <w:spacing w:line="240" w:lineRule="auto"/>
        <w:rPr>
          <w:rFonts w:eastAsia="Times New Roman"/>
          <w:color w:val="222222"/>
          <w:sz w:val="24"/>
          <w:szCs w:val="24"/>
        </w:rPr>
      </w:pPr>
      <w:r w:rsidRPr="007E1343">
        <w:rPr>
          <w:rFonts w:eastAsia="Times New Roman"/>
          <w:b/>
          <w:color w:val="222222"/>
          <w:sz w:val="24"/>
          <w:szCs w:val="24"/>
        </w:rPr>
        <w:t>Whereas,</w:t>
      </w:r>
      <w:r w:rsidR="00506CB0">
        <w:rPr>
          <w:rFonts w:eastAsia="Times New Roman"/>
          <w:color w:val="222222"/>
          <w:sz w:val="24"/>
          <w:szCs w:val="24"/>
        </w:rPr>
        <w:t xml:space="preserve"> gender </w:t>
      </w:r>
      <w:r w:rsidRPr="007E1343">
        <w:rPr>
          <w:rFonts w:eastAsia="Times New Roman"/>
          <w:color w:val="222222"/>
          <w:sz w:val="24"/>
          <w:szCs w:val="24"/>
        </w:rPr>
        <w:t xml:space="preserve">inclusive housing would further </w:t>
      </w:r>
      <w:r w:rsidR="00506CB0">
        <w:rPr>
          <w:rFonts w:eastAsia="Times New Roman"/>
          <w:color w:val="222222"/>
          <w:sz w:val="24"/>
          <w:szCs w:val="24"/>
        </w:rPr>
        <w:t>the University of Colorado</w:t>
      </w:r>
      <w:r w:rsidRPr="007E1343">
        <w:rPr>
          <w:rFonts w:eastAsia="Times New Roman"/>
          <w:color w:val="222222"/>
          <w:sz w:val="24"/>
          <w:szCs w:val="24"/>
        </w:rPr>
        <w:t xml:space="preserve">’s mission to </w:t>
      </w:r>
      <w:r w:rsidR="00506CB0">
        <w:rPr>
          <w:rFonts w:eastAsia="Times New Roman"/>
          <w:color w:val="222222"/>
          <w:sz w:val="24"/>
          <w:szCs w:val="24"/>
        </w:rPr>
        <w:t>cultivate diverse and intersectional communities on campus by allowing this marginalized group of students to access safe and welcoming housing options with the same ease that other students access housing on campus</w:t>
      </w:r>
      <w:r>
        <w:rPr>
          <w:rFonts w:eastAsia="Times New Roman"/>
          <w:color w:val="222222"/>
          <w:sz w:val="24"/>
          <w:szCs w:val="24"/>
        </w:rPr>
        <w:t>,</w:t>
      </w:r>
    </w:p>
    <w:p w14:paraId="050A4AF8" w14:textId="77777777" w:rsidR="00506CB0" w:rsidRDefault="00506CB0" w:rsidP="007E1343">
      <w:pPr>
        <w:spacing w:line="240" w:lineRule="auto"/>
        <w:rPr>
          <w:rFonts w:eastAsia="Times New Roman"/>
          <w:color w:val="222222"/>
          <w:sz w:val="24"/>
          <w:szCs w:val="24"/>
        </w:rPr>
      </w:pPr>
    </w:p>
    <w:p w14:paraId="76EAC0B1" w14:textId="53534ADE" w:rsidR="00506CB0" w:rsidRDefault="00506CB0" w:rsidP="007E1343">
      <w:pPr>
        <w:spacing w:line="240" w:lineRule="auto"/>
        <w:rPr>
          <w:rFonts w:eastAsia="Times New Roman"/>
          <w:color w:val="222222"/>
          <w:sz w:val="24"/>
          <w:szCs w:val="24"/>
        </w:rPr>
      </w:pPr>
      <w:r w:rsidRPr="00506CB0">
        <w:rPr>
          <w:rFonts w:eastAsia="Times New Roman"/>
          <w:b/>
          <w:color w:val="222222"/>
          <w:sz w:val="24"/>
          <w:szCs w:val="24"/>
        </w:rPr>
        <w:t>Whereas,</w:t>
      </w:r>
      <w:r>
        <w:rPr>
          <w:rFonts w:eastAsia="Times New Roman"/>
          <w:color w:val="222222"/>
          <w:sz w:val="24"/>
          <w:szCs w:val="24"/>
        </w:rPr>
        <w:t xml:space="preserve"> gender inclusive housing would also further the University of Colorado’s mission to enhance its own reputation as an institution by making a statement about our inclusive values in a state that has a complicated history with equality for LGBTQ+ people,</w:t>
      </w:r>
    </w:p>
    <w:p w14:paraId="2CABE5D3" w14:textId="77777777" w:rsidR="007E1343" w:rsidRDefault="007E1343" w:rsidP="007E1343">
      <w:pPr>
        <w:spacing w:line="240" w:lineRule="auto"/>
        <w:rPr>
          <w:rFonts w:eastAsia="Times New Roman"/>
          <w:color w:val="222222"/>
          <w:sz w:val="24"/>
          <w:szCs w:val="24"/>
        </w:rPr>
      </w:pPr>
    </w:p>
    <w:p w14:paraId="3D6C18B1" w14:textId="76FC034F" w:rsidR="00506CB0" w:rsidRDefault="007E1343" w:rsidP="007E1343">
      <w:pPr>
        <w:spacing w:line="240" w:lineRule="auto"/>
        <w:rPr>
          <w:rFonts w:eastAsia="Times New Roman"/>
          <w:color w:val="222222"/>
          <w:sz w:val="24"/>
          <w:szCs w:val="24"/>
        </w:rPr>
      </w:pPr>
      <w:r w:rsidRPr="007E1343">
        <w:rPr>
          <w:rFonts w:eastAsia="Times New Roman"/>
          <w:b/>
          <w:color w:val="222222"/>
          <w:sz w:val="24"/>
          <w:szCs w:val="24"/>
        </w:rPr>
        <w:t>Whereas,</w:t>
      </w:r>
      <w:r>
        <w:rPr>
          <w:rFonts w:eastAsia="Times New Roman"/>
          <w:color w:val="222222"/>
          <w:sz w:val="24"/>
          <w:szCs w:val="24"/>
        </w:rPr>
        <w:t xml:space="preserve"> gender inclusive housing aligns with the goal of </w:t>
      </w:r>
      <w:r w:rsidR="00506CB0">
        <w:rPr>
          <w:rFonts w:eastAsia="Times New Roman"/>
          <w:color w:val="222222"/>
          <w:sz w:val="24"/>
          <w:szCs w:val="24"/>
        </w:rPr>
        <w:t xml:space="preserve">CU Student Government </w:t>
      </w:r>
      <w:r>
        <w:rPr>
          <w:rFonts w:eastAsia="Times New Roman"/>
          <w:color w:val="222222"/>
          <w:sz w:val="24"/>
          <w:szCs w:val="24"/>
        </w:rPr>
        <w:t>to represent as many students as possible and provide as safe and fruitful a learning environment as possible,</w:t>
      </w:r>
    </w:p>
    <w:p w14:paraId="3D17D2B4" w14:textId="77777777" w:rsidR="00506CB0" w:rsidRDefault="00506CB0" w:rsidP="007E1343">
      <w:pPr>
        <w:spacing w:line="240" w:lineRule="auto"/>
        <w:rPr>
          <w:rFonts w:eastAsia="Times New Roman"/>
          <w:color w:val="222222"/>
          <w:sz w:val="24"/>
          <w:szCs w:val="24"/>
        </w:rPr>
      </w:pPr>
    </w:p>
    <w:p w14:paraId="55FB1789" w14:textId="551381B1" w:rsidR="00506CB0" w:rsidRDefault="00506CB0" w:rsidP="007E1343">
      <w:pPr>
        <w:spacing w:line="240" w:lineRule="auto"/>
        <w:rPr>
          <w:rFonts w:eastAsia="Times New Roman"/>
          <w:color w:val="222222"/>
          <w:sz w:val="24"/>
          <w:szCs w:val="24"/>
        </w:rPr>
      </w:pPr>
      <w:r w:rsidRPr="00624631">
        <w:rPr>
          <w:rFonts w:eastAsia="Times New Roman"/>
          <w:b/>
          <w:color w:val="222222"/>
          <w:sz w:val="24"/>
          <w:szCs w:val="24"/>
        </w:rPr>
        <w:t>Whereas,</w:t>
      </w:r>
      <w:r>
        <w:rPr>
          <w:rFonts w:eastAsia="Times New Roman"/>
          <w:color w:val="222222"/>
          <w:sz w:val="24"/>
          <w:szCs w:val="24"/>
        </w:rPr>
        <w:t xml:space="preserve"> gender inclusive housing aligns with the goal of the Tri-Executives to respond to campus climate issues by instituting a program that will potentially make students feel safer and welcome on campus,</w:t>
      </w:r>
    </w:p>
    <w:p w14:paraId="2A164CDA" w14:textId="77777777" w:rsidR="007E1343" w:rsidRDefault="007E1343" w:rsidP="007E1343">
      <w:pPr>
        <w:spacing w:line="240" w:lineRule="auto"/>
        <w:rPr>
          <w:rFonts w:eastAsia="Times New Roman"/>
          <w:color w:val="222222"/>
          <w:sz w:val="24"/>
          <w:szCs w:val="24"/>
        </w:rPr>
      </w:pPr>
    </w:p>
    <w:p w14:paraId="5B0B4FC0" w14:textId="77777777" w:rsidR="00A90C62" w:rsidRDefault="00A90C62">
      <w:pPr>
        <w:pStyle w:val="Normal1"/>
      </w:pPr>
    </w:p>
    <w:p w14:paraId="5BFF65FE" w14:textId="77777777" w:rsidR="00A90C62" w:rsidRDefault="00A90C62">
      <w:pPr>
        <w:pStyle w:val="Normal1"/>
        <w:pBdr>
          <w:top w:val="single" w:sz="4" w:space="1" w:color="auto"/>
        </w:pBdr>
      </w:pPr>
    </w:p>
    <w:p w14:paraId="6FF8BB08" w14:textId="77777777" w:rsidR="00A90C62" w:rsidRDefault="00A90C62">
      <w:pPr>
        <w:pStyle w:val="Normal1"/>
      </w:pPr>
    </w:p>
    <w:p w14:paraId="342C021D" w14:textId="77777777" w:rsidR="00A90C62" w:rsidRDefault="00A90C62">
      <w:pPr>
        <w:pStyle w:val="Normal1"/>
      </w:pPr>
    </w:p>
    <w:p w14:paraId="1759F512" w14:textId="77777777" w:rsidR="00A90C62" w:rsidRDefault="0022664E">
      <w:pPr>
        <w:pStyle w:val="Normal1"/>
      </w:pPr>
      <w:r>
        <w:rPr>
          <w:b/>
          <w:sz w:val="24"/>
        </w:rPr>
        <w:t>THEREFORE, BE IT RESOLVED by the Legislative Council of the University of Colorado Boulder Student Government, THAT:</w:t>
      </w:r>
    </w:p>
    <w:p w14:paraId="0BDCF974" w14:textId="0EB09691" w:rsidR="007E1343" w:rsidRPr="007E1343" w:rsidRDefault="0022664E" w:rsidP="007E1343">
      <w:pPr>
        <w:pStyle w:val="Normal1"/>
      </w:pPr>
      <w:r>
        <w:rPr>
          <w:sz w:val="24"/>
        </w:rPr>
        <w:t xml:space="preserve"> </w:t>
      </w:r>
    </w:p>
    <w:p w14:paraId="4A983EF3" w14:textId="0FA5FC88" w:rsidR="00E74827" w:rsidRDefault="007E1343" w:rsidP="007E1343">
      <w:pPr>
        <w:spacing w:line="240" w:lineRule="auto"/>
        <w:rPr>
          <w:color w:val="222222"/>
          <w:sz w:val="24"/>
          <w:szCs w:val="24"/>
        </w:rPr>
      </w:pPr>
      <w:r w:rsidRPr="007E1343">
        <w:rPr>
          <w:b/>
          <w:color w:val="222222"/>
          <w:sz w:val="24"/>
          <w:szCs w:val="24"/>
        </w:rPr>
        <w:t xml:space="preserve">Section </w:t>
      </w:r>
      <w:r>
        <w:rPr>
          <w:b/>
          <w:color w:val="222222"/>
          <w:sz w:val="24"/>
          <w:szCs w:val="24"/>
        </w:rPr>
        <w:t>1</w:t>
      </w:r>
      <w:r w:rsidRPr="007E1343">
        <w:rPr>
          <w:b/>
          <w:color w:val="222222"/>
          <w:sz w:val="24"/>
          <w:szCs w:val="24"/>
        </w:rPr>
        <w:t>:</w:t>
      </w:r>
      <w:r w:rsidRPr="007E1343">
        <w:rPr>
          <w:color w:val="222222"/>
          <w:sz w:val="24"/>
          <w:szCs w:val="24"/>
        </w:rPr>
        <w:t xml:space="preserve"> CU</w:t>
      </w:r>
      <w:r w:rsidR="00506CB0">
        <w:rPr>
          <w:color w:val="222222"/>
          <w:sz w:val="24"/>
          <w:szCs w:val="24"/>
        </w:rPr>
        <w:t xml:space="preserve"> Student Government</w:t>
      </w:r>
      <w:r w:rsidRPr="007E1343">
        <w:rPr>
          <w:color w:val="222222"/>
          <w:sz w:val="24"/>
          <w:szCs w:val="24"/>
        </w:rPr>
        <w:t xml:space="preserve"> urges and supports the </w:t>
      </w:r>
      <w:r w:rsidR="00296F2B">
        <w:rPr>
          <w:color w:val="222222"/>
          <w:sz w:val="24"/>
          <w:szCs w:val="24"/>
        </w:rPr>
        <w:t>creation</w:t>
      </w:r>
      <w:r w:rsidR="00506CB0">
        <w:rPr>
          <w:color w:val="222222"/>
          <w:sz w:val="24"/>
          <w:szCs w:val="24"/>
        </w:rPr>
        <w:t xml:space="preserve"> of a gender </w:t>
      </w:r>
      <w:r w:rsidRPr="007E1343">
        <w:rPr>
          <w:color w:val="222222"/>
          <w:sz w:val="24"/>
          <w:szCs w:val="24"/>
        </w:rPr>
        <w:t xml:space="preserve">inclusive housing </w:t>
      </w:r>
      <w:r w:rsidR="00296F2B">
        <w:rPr>
          <w:color w:val="222222"/>
          <w:sz w:val="24"/>
          <w:szCs w:val="24"/>
        </w:rPr>
        <w:t xml:space="preserve">program </w:t>
      </w:r>
      <w:r w:rsidRPr="007E1343">
        <w:rPr>
          <w:color w:val="222222"/>
          <w:sz w:val="24"/>
          <w:szCs w:val="24"/>
        </w:rPr>
        <w:t xml:space="preserve">to support and advance the interests of </w:t>
      </w:r>
      <w:r w:rsidR="00296F2B">
        <w:rPr>
          <w:color w:val="222222"/>
          <w:sz w:val="24"/>
          <w:szCs w:val="24"/>
        </w:rPr>
        <w:t>students who would benefit most from this type of housing.</w:t>
      </w:r>
    </w:p>
    <w:p w14:paraId="375A817A" w14:textId="77777777" w:rsidR="007E1343" w:rsidRPr="007E1343" w:rsidRDefault="007E1343" w:rsidP="007E1343">
      <w:pPr>
        <w:spacing w:line="240" w:lineRule="auto"/>
        <w:rPr>
          <w:rFonts w:ascii="Times" w:hAnsi="Times" w:cs="Times New Roman"/>
          <w:color w:val="auto"/>
          <w:sz w:val="24"/>
          <w:szCs w:val="24"/>
        </w:rPr>
      </w:pPr>
    </w:p>
    <w:p w14:paraId="17F92A75" w14:textId="24F6D717" w:rsidR="007E1343" w:rsidRPr="007E1343" w:rsidRDefault="007E1343" w:rsidP="007E1343">
      <w:pPr>
        <w:spacing w:line="240" w:lineRule="auto"/>
        <w:rPr>
          <w:rFonts w:eastAsia="Times New Roman"/>
          <w:color w:val="222222"/>
          <w:sz w:val="24"/>
          <w:szCs w:val="24"/>
        </w:rPr>
      </w:pPr>
      <w:r w:rsidRPr="007E1343">
        <w:rPr>
          <w:rFonts w:eastAsia="Times New Roman"/>
          <w:b/>
          <w:color w:val="222222"/>
          <w:sz w:val="24"/>
          <w:szCs w:val="24"/>
        </w:rPr>
        <w:t xml:space="preserve">Section </w:t>
      </w:r>
      <w:r w:rsidR="00296F2B">
        <w:rPr>
          <w:rFonts w:eastAsia="Times New Roman"/>
          <w:b/>
          <w:color w:val="222222"/>
          <w:sz w:val="24"/>
          <w:szCs w:val="24"/>
        </w:rPr>
        <w:t>2</w:t>
      </w:r>
      <w:r w:rsidRPr="007E1343">
        <w:rPr>
          <w:rFonts w:eastAsia="Times New Roman"/>
          <w:b/>
          <w:color w:val="222222"/>
          <w:sz w:val="24"/>
          <w:szCs w:val="24"/>
        </w:rPr>
        <w:t>:</w:t>
      </w:r>
      <w:r w:rsidRPr="007E1343">
        <w:rPr>
          <w:rFonts w:eastAsia="Times New Roman"/>
          <w:color w:val="222222"/>
          <w:sz w:val="24"/>
          <w:szCs w:val="24"/>
        </w:rPr>
        <w:t xml:space="preserve"> CU</w:t>
      </w:r>
      <w:r w:rsidR="00506CB0">
        <w:rPr>
          <w:rFonts w:eastAsia="Times New Roman"/>
          <w:color w:val="222222"/>
          <w:sz w:val="24"/>
          <w:szCs w:val="24"/>
        </w:rPr>
        <w:t xml:space="preserve"> Student Government</w:t>
      </w:r>
      <w:r w:rsidRPr="007E1343">
        <w:rPr>
          <w:rFonts w:eastAsia="Times New Roman"/>
          <w:color w:val="222222"/>
          <w:sz w:val="24"/>
          <w:szCs w:val="24"/>
        </w:rPr>
        <w:t xml:space="preserve"> </w:t>
      </w:r>
      <w:r>
        <w:rPr>
          <w:rFonts w:eastAsia="Times New Roman"/>
          <w:color w:val="222222"/>
          <w:sz w:val="24"/>
          <w:szCs w:val="24"/>
        </w:rPr>
        <w:t>encourages the Tri-Executives and other representatives of CU</w:t>
      </w:r>
      <w:r w:rsidR="00506CB0">
        <w:rPr>
          <w:rFonts w:eastAsia="Times New Roman"/>
          <w:color w:val="222222"/>
          <w:sz w:val="24"/>
          <w:szCs w:val="24"/>
        </w:rPr>
        <w:t xml:space="preserve"> Student Government</w:t>
      </w:r>
      <w:r>
        <w:rPr>
          <w:rFonts w:eastAsia="Times New Roman"/>
          <w:color w:val="222222"/>
          <w:sz w:val="24"/>
          <w:szCs w:val="24"/>
        </w:rPr>
        <w:t xml:space="preserve"> to use this document as a representation of the student voice through the authority given by them to the Legislative Council.</w:t>
      </w:r>
    </w:p>
    <w:p w14:paraId="1DFD63BB" w14:textId="77777777" w:rsidR="00A90C62" w:rsidRPr="007E1343" w:rsidRDefault="0022664E">
      <w:pPr>
        <w:pStyle w:val="Normal1"/>
        <w:rPr>
          <w:sz w:val="24"/>
          <w:szCs w:val="24"/>
        </w:rPr>
      </w:pPr>
      <w:r w:rsidRPr="007E1343">
        <w:rPr>
          <w:sz w:val="24"/>
          <w:szCs w:val="24"/>
        </w:rPr>
        <w:lastRenderedPageBreak/>
        <w:t xml:space="preserve"> </w:t>
      </w:r>
    </w:p>
    <w:p w14:paraId="1CE7D042" w14:textId="69FB21EE" w:rsidR="00A90C62" w:rsidRPr="007E1343" w:rsidRDefault="0022664E">
      <w:pPr>
        <w:pStyle w:val="Normal1"/>
        <w:rPr>
          <w:sz w:val="24"/>
          <w:szCs w:val="24"/>
        </w:rPr>
      </w:pPr>
      <w:r w:rsidRPr="007E1343">
        <w:rPr>
          <w:b/>
          <w:sz w:val="24"/>
          <w:szCs w:val="24"/>
        </w:rPr>
        <w:t xml:space="preserve">Section </w:t>
      </w:r>
      <w:r w:rsidR="00296F2B">
        <w:rPr>
          <w:b/>
          <w:sz w:val="24"/>
          <w:szCs w:val="24"/>
        </w:rPr>
        <w:t>3</w:t>
      </w:r>
      <w:r w:rsidRPr="007E1343">
        <w:rPr>
          <w:b/>
          <w:sz w:val="24"/>
          <w:szCs w:val="24"/>
        </w:rPr>
        <w:t>:</w:t>
      </w:r>
      <w:r w:rsidRPr="007E1343">
        <w:rPr>
          <w:sz w:val="24"/>
          <w:szCs w:val="24"/>
        </w:rPr>
        <w:t xml:space="preserve"> The resolution shall take effect upon final passage in Legislative Council and upon either obtaining the signature of two Tri-Executives and the Legislative Council President or the lapse of six days without action by the Tri-Executives.</w:t>
      </w:r>
    </w:p>
    <w:p w14:paraId="042D26DB" w14:textId="77777777" w:rsidR="00A90C62" w:rsidRDefault="0022664E">
      <w:pPr>
        <w:pStyle w:val="Normal1"/>
        <w:jc w:val="center"/>
      </w:pPr>
      <w:r>
        <w:rPr>
          <w:sz w:val="24"/>
        </w:rPr>
        <w:t xml:space="preserve"> </w:t>
      </w:r>
    </w:p>
    <w:p w14:paraId="53385FD9" w14:textId="77777777" w:rsidR="00A90C62" w:rsidRDefault="0022664E">
      <w:pPr>
        <w:pStyle w:val="Normal1"/>
        <w:jc w:val="center"/>
      </w:pPr>
      <w:r>
        <w:rPr>
          <w:b/>
          <w:sz w:val="24"/>
        </w:rPr>
        <w:t>Vote Count:</w:t>
      </w:r>
    </w:p>
    <w:p w14:paraId="34C1DBD4" w14:textId="77777777" w:rsidR="00A90C62" w:rsidRDefault="00A90C62">
      <w:pPr>
        <w:pStyle w:val="Normal1"/>
        <w:pBdr>
          <w:top w:val="single" w:sz="4" w:space="1" w:color="auto"/>
        </w:pBdr>
      </w:pPr>
    </w:p>
    <w:p w14:paraId="0C1B1F3F" w14:textId="77777777" w:rsidR="00A90C62" w:rsidRDefault="00A90C62">
      <w:pPr>
        <w:pStyle w:val="Normal1"/>
      </w:pPr>
    </w:p>
    <w:p w14:paraId="078A7574" w14:textId="77777777" w:rsidR="00A90C62" w:rsidRDefault="00A90C62">
      <w:pPr>
        <w:pStyle w:val="Normal1"/>
      </w:pPr>
    </w:p>
    <w:p w14:paraId="65C89424" w14:textId="77777777" w:rsidR="00A90C62" w:rsidRDefault="0022664E">
      <w:pPr>
        <w:pStyle w:val="Normal1"/>
      </w:pPr>
      <w:r>
        <w:rPr>
          <w:sz w:val="24"/>
        </w:rPr>
        <w:t xml:space="preserve"> </w:t>
      </w:r>
    </w:p>
    <w:p w14:paraId="5AE82156" w14:textId="77777777" w:rsidR="00A90C62" w:rsidRDefault="00A90C62">
      <w:pPr>
        <w:pStyle w:val="Normal1"/>
        <w:pBdr>
          <w:top w:val="single" w:sz="4" w:space="1" w:color="auto"/>
        </w:pBdr>
      </w:pPr>
    </w:p>
    <w:p w14:paraId="1653CE8A" w14:textId="77777777" w:rsidR="00A90C62" w:rsidRDefault="00A90C62">
      <w:pPr>
        <w:pStyle w:val="Normal1"/>
      </w:pPr>
    </w:p>
    <w:p w14:paraId="282745FF" w14:textId="77777777" w:rsidR="00A90C62" w:rsidRDefault="0022664E">
      <w:pPr>
        <w:pStyle w:val="Normal1"/>
      </w:pPr>
      <w:r>
        <w:rPr>
          <w:sz w:val="24"/>
        </w:rPr>
        <w:t xml:space="preserve"> </w:t>
      </w:r>
    </w:p>
    <w:p w14:paraId="05B51484" w14:textId="77777777" w:rsidR="00A90C62" w:rsidRDefault="00A90C62">
      <w:pPr>
        <w:pStyle w:val="Normal1"/>
      </w:pPr>
    </w:p>
    <w:p w14:paraId="0EE0CD5E" w14:textId="77777777" w:rsidR="00A90C62" w:rsidRDefault="00A90C62">
      <w:pPr>
        <w:pStyle w:val="Normal1"/>
      </w:pPr>
    </w:p>
    <w:p w14:paraId="61335894" w14:textId="77777777" w:rsidR="00A90C62" w:rsidRDefault="0022664E">
      <w:pPr>
        <w:pStyle w:val="Normal1"/>
      </w:pPr>
      <w:r>
        <w:rPr>
          <w:sz w:val="24"/>
        </w:rPr>
        <w:t>_______________________                                                 ______________________</w:t>
      </w:r>
    </w:p>
    <w:p w14:paraId="09D9FFE8" w14:textId="77777777" w:rsidR="00A90C62" w:rsidRDefault="00060273">
      <w:pPr>
        <w:pStyle w:val="Normal1"/>
      </w:pPr>
      <w:r>
        <w:rPr>
          <w:sz w:val="24"/>
        </w:rPr>
        <w:t>Nicolas Trevino</w:t>
      </w:r>
      <w:r w:rsidR="0022664E">
        <w:rPr>
          <w:sz w:val="24"/>
        </w:rPr>
        <w:t xml:space="preserve">                                              </w:t>
      </w:r>
      <w:r>
        <w:rPr>
          <w:sz w:val="24"/>
        </w:rPr>
        <w:t xml:space="preserve">                       John Lurquin</w:t>
      </w:r>
    </w:p>
    <w:p w14:paraId="0B3B2E77" w14:textId="77777777" w:rsidR="00A90C62" w:rsidRDefault="0022664E">
      <w:pPr>
        <w:pStyle w:val="Normal1"/>
      </w:pPr>
      <w:r>
        <w:rPr>
          <w:sz w:val="24"/>
        </w:rPr>
        <w:t xml:space="preserve">Legislative Council President                                  </w:t>
      </w:r>
      <w:r>
        <w:rPr>
          <w:sz w:val="24"/>
        </w:rPr>
        <w:tab/>
      </w:r>
      <w:r w:rsidR="00060273">
        <w:rPr>
          <w:sz w:val="24"/>
        </w:rPr>
        <w:t xml:space="preserve">        President of Student Affairs</w:t>
      </w:r>
    </w:p>
    <w:p w14:paraId="78725422" w14:textId="77777777" w:rsidR="00A90C62" w:rsidRDefault="0022664E">
      <w:pPr>
        <w:pStyle w:val="Normal1"/>
      </w:pPr>
      <w:r>
        <w:rPr>
          <w:sz w:val="24"/>
        </w:rPr>
        <w:t xml:space="preserve"> </w:t>
      </w:r>
    </w:p>
    <w:p w14:paraId="55129270" w14:textId="77777777" w:rsidR="00A90C62" w:rsidRDefault="0022664E">
      <w:pPr>
        <w:pStyle w:val="Normal1"/>
      </w:pPr>
      <w:r>
        <w:rPr>
          <w:sz w:val="24"/>
        </w:rPr>
        <w:t xml:space="preserve"> </w:t>
      </w:r>
    </w:p>
    <w:p w14:paraId="4488B6B8" w14:textId="77777777" w:rsidR="00A90C62" w:rsidRDefault="0022664E">
      <w:pPr>
        <w:pStyle w:val="Normal1"/>
      </w:pPr>
      <w:r>
        <w:rPr>
          <w:sz w:val="24"/>
        </w:rPr>
        <w:t>_______________________                                                 ______________________</w:t>
      </w:r>
    </w:p>
    <w:p w14:paraId="4BD67720" w14:textId="77777777" w:rsidR="00A90C62" w:rsidRDefault="00060273">
      <w:pPr>
        <w:pStyle w:val="Normal1"/>
      </w:pPr>
      <w:r>
        <w:rPr>
          <w:sz w:val="24"/>
        </w:rPr>
        <w:t>Boneth Ahaneku</w:t>
      </w:r>
      <w:r w:rsidR="0022664E">
        <w:rPr>
          <w:sz w:val="24"/>
        </w:rPr>
        <w:t xml:space="preserve">                                                       </w:t>
      </w:r>
      <w:r>
        <w:rPr>
          <w:sz w:val="24"/>
        </w:rPr>
        <w:t xml:space="preserve">             Joseph Soto</w:t>
      </w:r>
    </w:p>
    <w:p w14:paraId="7DA4EEFF" w14:textId="77777777" w:rsidR="00A90C62" w:rsidRDefault="00060273">
      <w:pPr>
        <w:pStyle w:val="Normal1"/>
      </w:pPr>
      <w:r>
        <w:rPr>
          <w:sz w:val="24"/>
        </w:rPr>
        <w:t>President of Internal Affairs</w:t>
      </w:r>
      <w:r w:rsidR="0022664E">
        <w:rPr>
          <w:sz w:val="24"/>
        </w:rPr>
        <w:t xml:space="preserve">                                           </w:t>
      </w:r>
      <w:r>
        <w:rPr>
          <w:sz w:val="24"/>
        </w:rPr>
        <w:t xml:space="preserve">        President of External Affairs</w:t>
      </w:r>
    </w:p>
    <w:p w14:paraId="3B71ADD0" w14:textId="77777777" w:rsidR="00A90C62" w:rsidRDefault="0022664E">
      <w:pPr>
        <w:pStyle w:val="Normal1"/>
      </w:pPr>
      <w:r>
        <w:rPr>
          <w:sz w:val="24"/>
        </w:rPr>
        <w:t xml:space="preserve"> </w:t>
      </w:r>
    </w:p>
    <w:p w14:paraId="1325E419" w14:textId="77777777" w:rsidR="00A90C62" w:rsidRDefault="00A90C62">
      <w:pPr>
        <w:pStyle w:val="Normal1"/>
      </w:pPr>
    </w:p>
    <w:sectPr w:rsidR="00A90C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compat>
    <w:compatSetting w:name="compatibilityMode" w:uri="http://schemas.microsoft.com/office/word" w:val="14"/>
  </w:compat>
  <w:rsids>
    <w:rsidRoot w:val="00A90C62"/>
    <w:rsid w:val="00060273"/>
    <w:rsid w:val="002232EB"/>
    <w:rsid w:val="0022664E"/>
    <w:rsid w:val="0027012D"/>
    <w:rsid w:val="00296F2B"/>
    <w:rsid w:val="00506CB0"/>
    <w:rsid w:val="00624631"/>
    <w:rsid w:val="007A1ABB"/>
    <w:rsid w:val="007E1343"/>
    <w:rsid w:val="007F4DE5"/>
    <w:rsid w:val="00A90C62"/>
    <w:rsid w:val="00E7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9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027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273"/>
    <w:rPr>
      <w:rFonts w:ascii="Lucida Grande" w:hAnsi="Lucida Grande"/>
      <w:sz w:val="18"/>
      <w:szCs w:val="18"/>
    </w:rPr>
  </w:style>
  <w:style w:type="paragraph" w:styleId="NormalWeb">
    <w:name w:val="Normal (Web)"/>
    <w:basedOn w:val="Normal"/>
    <w:uiPriority w:val="99"/>
    <w:semiHidden/>
    <w:unhideWhenUsed/>
    <w:rsid w:val="007E1343"/>
    <w:pPr>
      <w:spacing w:before="100" w:beforeAutospacing="1" w:after="100" w:afterAutospacing="1" w:line="240" w:lineRule="auto"/>
    </w:pPr>
    <w:rPr>
      <w:rFonts w:ascii="Times" w:hAnsi="Times" w:cs="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027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273"/>
    <w:rPr>
      <w:rFonts w:ascii="Lucida Grande" w:hAnsi="Lucida Grande"/>
      <w:sz w:val="18"/>
      <w:szCs w:val="18"/>
    </w:rPr>
  </w:style>
  <w:style w:type="paragraph" w:styleId="NormalWeb">
    <w:name w:val="Normal (Web)"/>
    <w:basedOn w:val="Normal"/>
    <w:uiPriority w:val="99"/>
    <w:semiHidden/>
    <w:unhideWhenUsed/>
    <w:rsid w:val="007E1343"/>
    <w:pPr>
      <w:spacing w:before="100" w:beforeAutospacing="1" w:after="100" w:afterAutospacing="1" w:line="240" w:lineRule="auto"/>
    </w:pPr>
    <w:rPr>
      <w:rFonts w:ascii="Times"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09825">
      <w:bodyDiv w:val="1"/>
      <w:marLeft w:val="0"/>
      <w:marRight w:val="0"/>
      <w:marTop w:val="0"/>
      <w:marBottom w:val="0"/>
      <w:divBdr>
        <w:top w:val="none" w:sz="0" w:space="0" w:color="auto"/>
        <w:left w:val="none" w:sz="0" w:space="0" w:color="auto"/>
        <w:bottom w:val="none" w:sz="0" w:space="0" w:color="auto"/>
        <w:right w:val="none" w:sz="0" w:space="0" w:color="auto"/>
      </w:divBdr>
    </w:div>
    <w:div w:id="1713111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CUSG Resolution Template.docx</vt:lpstr>
    </vt:vector>
  </TitlesOfParts>
  <Company>University of Colorado</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Resolution Template.docx</dc:title>
  <dc:creator>April Ollivier</dc:creator>
  <cp:lastModifiedBy>April Ollivier</cp:lastModifiedBy>
  <cp:revision>2</cp:revision>
  <dcterms:created xsi:type="dcterms:W3CDTF">2015-09-22T20:11:00Z</dcterms:created>
  <dcterms:modified xsi:type="dcterms:W3CDTF">2015-09-22T20:11:00Z</dcterms:modified>
</cp:coreProperties>
</file>